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F96" w:rsidRPr="00884269" w:rsidRDefault="00795BD9" w:rsidP="00795BD9">
      <w:pPr>
        <w:pStyle w:val="Titre"/>
        <w:rPr>
          <w:b/>
          <w:sz w:val="32"/>
        </w:rPr>
      </w:pPr>
      <w:r w:rsidRPr="00884269">
        <w:rPr>
          <w:b/>
          <w:sz w:val="32"/>
        </w:rPr>
        <w:t xml:space="preserve">ARPENTAGE : </w:t>
      </w:r>
      <w:r w:rsidR="00BC2597">
        <w:rPr>
          <w:b/>
          <w:sz w:val="32"/>
        </w:rPr>
        <w:t xml:space="preserve">Les filles du coin : Vivre et grandir en milieu rural – </w:t>
      </w:r>
      <w:proofErr w:type="spellStart"/>
      <w:r w:rsidR="00BC2597">
        <w:rPr>
          <w:b/>
          <w:sz w:val="32"/>
        </w:rPr>
        <w:t>Yaëlle</w:t>
      </w:r>
      <w:proofErr w:type="spellEnd"/>
      <w:r w:rsidR="00BC2597">
        <w:rPr>
          <w:b/>
          <w:sz w:val="32"/>
        </w:rPr>
        <w:t xml:space="preserve"> </w:t>
      </w:r>
      <w:proofErr w:type="spellStart"/>
      <w:r w:rsidR="00BC2597">
        <w:rPr>
          <w:b/>
          <w:sz w:val="32"/>
        </w:rPr>
        <w:t>Amsellem-Mainguy</w:t>
      </w:r>
      <w:proofErr w:type="spellEnd"/>
      <w:r w:rsidR="00884269">
        <w:rPr>
          <w:b/>
          <w:sz w:val="32"/>
        </w:rPr>
        <w:t xml:space="preserve"> (2h- M.</w:t>
      </w:r>
      <w:r w:rsidR="00CE1BE1">
        <w:rPr>
          <w:b/>
          <w:sz w:val="32"/>
        </w:rPr>
        <w:t xml:space="preserve"> </w:t>
      </w:r>
      <w:r w:rsidR="00884269">
        <w:rPr>
          <w:b/>
          <w:sz w:val="32"/>
        </w:rPr>
        <w:t xml:space="preserve">Roussillon – </w:t>
      </w:r>
      <w:r w:rsidR="00BC2597">
        <w:rPr>
          <w:b/>
          <w:sz w:val="32"/>
        </w:rPr>
        <w:t>TSES et 1SES</w:t>
      </w:r>
      <w:r w:rsidR="00884269">
        <w:rPr>
          <w:b/>
          <w:sz w:val="32"/>
        </w:rPr>
        <w:t>)</w:t>
      </w:r>
    </w:p>
    <w:p w:rsidR="004031C9" w:rsidRDefault="00795BD9" w:rsidP="00795BD9">
      <w:r>
        <w:t xml:space="preserve">Chaque binôme d’élève dispose d’un carnet </w:t>
      </w:r>
      <w:proofErr w:type="gramStart"/>
      <w:r>
        <w:t>( =</w:t>
      </w:r>
      <w:proofErr w:type="gramEnd"/>
      <w:r>
        <w:t xml:space="preserve"> </w:t>
      </w:r>
      <w:r w:rsidR="00BC2597">
        <w:t xml:space="preserve">partie d’un </w:t>
      </w:r>
      <w:r>
        <w:t>chapitre du livre</w:t>
      </w:r>
      <w:r w:rsidR="00BC2597">
        <w:t xml:space="preserve">) </w:t>
      </w:r>
      <w:r w:rsidR="004031C9">
        <w:t>numéro</w:t>
      </w:r>
      <w:r w:rsidR="00BC2597">
        <w:t>té. Le binôme porte le numéro</w:t>
      </w:r>
      <w:r w:rsidR="004031C9">
        <w:t xml:space="preserve"> de leur chapitre.</w:t>
      </w:r>
      <w:r w:rsidR="000A47B8">
        <w:t xml:space="preserve"> 22 carnets</w:t>
      </w:r>
      <w:r w:rsidR="005B3CB8">
        <w:t xml:space="preserve"> – Prendre une feuille pour noter.</w:t>
      </w:r>
      <w:bookmarkStart w:id="0" w:name="_GoBack"/>
      <w:bookmarkEnd w:id="0"/>
    </w:p>
    <w:p w:rsidR="00795BD9" w:rsidRDefault="00795BD9" w:rsidP="00795BD9">
      <w:pPr>
        <w:tabs>
          <w:tab w:val="left" w:pos="2775"/>
        </w:tabs>
        <w:rPr>
          <w:b/>
          <w:color w:val="31849B" w:themeColor="accent5" w:themeShade="BF"/>
          <w:sz w:val="28"/>
          <w:u w:val="single"/>
        </w:rPr>
      </w:pPr>
      <w:r w:rsidRPr="00795BD9">
        <w:rPr>
          <w:b/>
          <w:color w:val="31849B" w:themeColor="accent5" w:themeShade="BF"/>
          <w:sz w:val="28"/>
          <w:u w:val="single"/>
        </w:rPr>
        <w:t>ROUND 1- Lecture – 15mn</w:t>
      </w:r>
    </w:p>
    <w:p w:rsidR="00D132D5" w:rsidRDefault="00BC2597" w:rsidP="00795BD9">
      <w:pPr>
        <w:tabs>
          <w:tab w:val="left" w:pos="2775"/>
        </w:tabs>
        <w:rPr>
          <w:color w:val="31849B" w:themeColor="accent5" w:themeShade="BF"/>
          <w:sz w:val="28"/>
        </w:rPr>
      </w:pPr>
      <w:r>
        <w:rPr>
          <w:color w:val="31849B" w:themeColor="accent5" w:themeShade="BF"/>
          <w:sz w:val="28"/>
        </w:rPr>
        <w:t xml:space="preserve">Carnet n°       </w:t>
      </w:r>
      <w:r w:rsidR="00D132D5">
        <w:rPr>
          <w:color w:val="31849B" w:themeColor="accent5" w:themeShade="BF"/>
          <w:sz w:val="28"/>
        </w:rPr>
        <w:t>Chapitre n°</w:t>
      </w:r>
      <w:r w:rsidR="00D132D5">
        <w:rPr>
          <w:color w:val="31849B" w:themeColor="accent5" w:themeShade="BF"/>
          <w:sz w:val="28"/>
        </w:rPr>
        <w:tab/>
      </w:r>
      <w:r w:rsidR="00D132D5">
        <w:rPr>
          <w:color w:val="31849B" w:themeColor="accent5" w:themeShade="BF"/>
          <w:sz w:val="28"/>
        </w:rPr>
        <w:tab/>
      </w:r>
      <w:r w:rsidR="00D132D5">
        <w:rPr>
          <w:color w:val="31849B" w:themeColor="accent5" w:themeShade="BF"/>
          <w:sz w:val="28"/>
        </w:rPr>
        <w:tab/>
      </w:r>
      <w:r w:rsidR="00D132D5">
        <w:rPr>
          <w:color w:val="31849B" w:themeColor="accent5" w:themeShade="BF"/>
          <w:sz w:val="28"/>
        </w:rPr>
        <w:tab/>
      </w:r>
    </w:p>
    <w:p w:rsidR="00D132D5" w:rsidRPr="00D132D5" w:rsidRDefault="00D132D5" w:rsidP="00795BD9">
      <w:pPr>
        <w:tabs>
          <w:tab w:val="left" w:pos="2775"/>
        </w:tabs>
        <w:rPr>
          <w:color w:val="31849B" w:themeColor="accent5" w:themeShade="BF"/>
          <w:sz w:val="28"/>
        </w:rPr>
      </w:pPr>
      <w:r>
        <w:rPr>
          <w:color w:val="31849B" w:themeColor="accent5" w:themeShade="BF"/>
          <w:sz w:val="28"/>
        </w:rPr>
        <w:t>Contenus (idée principale, histoire, schémas, notions</w:t>
      </w:r>
    </w:p>
    <w:p w:rsidR="00795BD9" w:rsidRPr="00795BD9" w:rsidRDefault="00795BD9" w:rsidP="00795BD9">
      <w:pPr>
        <w:tabs>
          <w:tab w:val="left" w:pos="2775"/>
        </w:tabs>
        <w:rPr>
          <w:b/>
          <w:color w:val="31849B" w:themeColor="accent5" w:themeShade="BF"/>
          <w:sz w:val="28"/>
          <w:u w:val="single"/>
        </w:rPr>
      </w:pPr>
      <w:r w:rsidRPr="00795BD9">
        <w:rPr>
          <w:b/>
          <w:color w:val="31849B" w:themeColor="accent5" w:themeShade="BF"/>
          <w:sz w:val="28"/>
          <w:u w:val="single"/>
        </w:rPr>
        <w:t xml:space="preserve">ROUND </w:t>
      </w:r>
      <w:r>
        <w:rPr>
          <w:b/>
          <w:color w:val="31849B" w:themeColor="accent5" w:themeShade="BF"/>
          <w:sz w:val="28"/>
          <w:u w:val="single"/>
        </w:rPr>
        <w:t>2- Présenter</w:t>
      </w:r>
      <w:r w:rsidR="004031C9">
        <w:rPr>
          <w:b/>
          <w:color w:val="31849B" w:themeColor="accent5" w:themeShade="BF"/>
          <w:sz w:val="28"/>
          <w:u w:val="single"/>
        </w:rPr>
        <w:t xml:space="preserve"> en groupes</w:t>
      </w:r>
      <w:r w:rsidRPr="00795BD9">
        <w:rPr>
          <w:b/>
          <w:color w:val="31849B" w:themeColor="accent5" w:themeShade="BF"/>
          <w:sz w:val="28"/>
          <w:u w:val="single"/>
        </w:rPr>
        <w:t xml:space="preserve"> – 15mn</w:t>
      </w:r>
      <w:r w:rsidRPr="00795BD9">
        <w:rPr>
          <w:b/>
          <w:color w:val="31849B" w:themeColor="accent5" w:themeShade="BF"/>
          <w:sz w:val="28"/>
          <w:u w:val="single"/>
        </w:rPr>
        <w:tab/>
      </w:r>
    </w:p>
    <w:p w:rsidR="00D132D5" w:rsidRDefault="003C7BEE" w:rsidP="00D132D5">
      <w:r w:rsidRPr="004031C9">
        <w:rPr>
          <w:u w:val="single"/>
        </w:rPr>
        <w:t xml:space="preserve">Dans l’ordre du livre, les élèves </w:t>
      </w:r>
      <w:r w:rsidR="004031C9" w:rsidRPr="004031C9">
        <w:rPr>
          <w:u w:val="single"/>
        </w:rPr>
        <w:t>des groupes 1 à 5  s’expliquent de quoi il est question + éléments qui ont retenu leur attention + Vocabulaire sociologique</w:t>
      </w:r>
      <w:r w:rsidR="00D132D5">
        <w:rPr>
          <w:u w:val="single"/>
        </w:rPr>
        <w:t>.</w:t>
      </w:r>
      <w:r w:rsidR="00D132D5" w:rsidRPr="00D132D5">
        <w:t xml:space="preserve"> </w:t>
      </w:r>
      <w:r w:rsidR="00D132D5" w:rsidRPr="000A47B8">
        <w:rPr>
          <w:b/>
        </w:rPr>
        <w:t>Chacun prend des notes</w:t>
      </w:r>
      <w:r w:rsidR="00D132D5">
        <w:t>.</w:t>
      </w:r>
    </w:p>
    <w:p w:rsidR="00CE612B" w:rsidRPr="00D132D5" w:rsidRDefault="00D132D5" w:rsidP="00D132D5">
      <w:r>
        <w:t>Résumé de votre regroupement de c</w:t>
      </w:r>
      <w:r w:rsidR="00BC2597">
        <w:t>arnets</w:t>
      </w:r>
      <w:r>
        <w:t xml:space="preserve"> : (entourez) </w:t>
      </w:r>
      <w:r>
        <w:tab/>
      </w:r>
      <w:r w:rsidR="00884269" w:rsidRPr="00D132D5">
        <w:rPr>
          <w:b/>
        </w:rPr>
        <w:t>1 à</w:t>
      </w:r>
      <w:r w:rsidR="000A47B8">
        <w:rPr>
          <w:b/>
        </w:rPr>
        <w:t xml:space="preserve"> 5</w:t>
      </w:r>
      <w:r w:rsidRPr="00D132D5">
        <w:rPr>
          <w:b/>
        </w:rPr>
        <w:t xml:space="preserve">  </w:t>
      </w:r>
      <w:r w:rsidRPr="00D132D5">
        <w:rPr>
          <w:b/>
        </w:rPr>
        <w:tab/>
      </w:r>
      <w:r w:rsidR="00884269" w:rsidRPr="00D132D5">
        <w:rPr>
          <w:b/>
        </w:rPr>
        <w:t xml:space="preserve"> </w:t>
      </w:r>
      <w:r w:rsidR="000A47B8">
        <w:rPr>
          <w:b/>
        </w:rPr>
        <w:t xml:space="preserve">6 </w:t>
      </w:r>
      <w:r w:rsidR="00884269" w:rsidRPr="00D132D5">
        <w:rPr>
          <w:b/>
        </w:rPr>
        <w:t xml:space="preserve">à </w:t>
      </w:r>
      <w:r w:rsidR="000A47B8">
        <w:rPr>
          <w:b/>
        </w:rPr>
        <w:t>11</w:t>
      </w:r>
      <w:r w:rsidRPr="00D132D5">
        <w:rPr>
          <w:b/>
        </w:rPr>
        <w:t xml:space="preserve"> </w:t>
      </w:r>
      <w:r w:rsidRPr="00D132D5">
        <w:rPr>
          <w:b/>
        </w:rPr>
        <w:tab/>
      </w:r>
      <w:r w:rsidR="000A47B8">
        <w:rPr>
          <w:b/>
        </w:rPr>
        <w:t xml:space="preserve"> 12 </w:t>
      </w:r>
      <w:r w:rsidR="00884269" w:rsidRPr="00D132D5">
        <w:rPr>
          <w:b/>
        </w:rPr>
        <w:t>à 1</w:t>
      </w:r>
      <w:r w:rsidR="000A47B8">
        <w:rPr>
          <w:b/>
        </w:rPr>
        <w:t>7</w:t>
      </w:r>
      <w:r w:rsidRPr="00D132D5">
        <w:rPr>
          <w:b/>
        </w:rPr>
        <w:tab/>
        <w:t xml:space="preserve">     </w:t>
      </w:r>
      <w:r w:rsidR="00884269" w:rsidRPr="00D132D5">
        <w:rPr>
          <w:b/>
        </w:rPr>
        <w:t>1</w:t>
      </w:r>
      <w:r w:rsidR="000A47B8">
        <w:rPr>
          <w:b/>
        </w:rPr>
        <w:t>8</w:t>
      </w:r>
      <w:r w:rsidR="00884269" w:rsidRPr="00D132D5">
        <w:rPr>
          <w:b/>
        </w:rPr>
        <w:t xml:space="preserve"> à  </w:t>
      </w:r>
      <w:r w:rsidR="000A47B8">
        <w:rPr>
          <w:b/>
        </w:rPr>
        <w:t>22</w:t>
      </w:r>
    </w:p>
    <w:p w:rsidR="00D132D5" w:rsidRDefault="00D132D5" w:rsidP="003C7BEE">
      <w:r>
        <w:t>Contenus :</w:t>
      </w:r>
    </w:p>
    <w:p w:rsidR="004031C9" w:rsidRPr="00795BD9" w:rsidRDefault="004031C9" w:rsidP="004031C9">
      <w:pPr>
        <w:tabs>
          <w:tab w:val="left" w:pos="2775"/>
        </w:tabs>
        <w:rPr>
          <w:b/>
          <w:color w:val="31849B" w:themeColor="accent5" w:themeShade="BF"/>
          <w:sz w:val="28"/>
          <w:u w:val="single"/>
        </w:rPr>
      </w:pPr>
      <w:r w:rsidRPr="00795BD9">
        <w:rPr>
          <w:b/>
          <w:color w:val="31849B" w:themeColor="accent5" w:themeShade="BF"/>
          <w:sz w:val="28"/>
          <w:u w:val="single"/>
        </w:rPr>
        <w:t xml:space="preserve">ROUND </w:t>
      </w:r>
      <w:r>
        <w:rPr>
          <w:b/>
          <w:color w:val="31849B" w:themeColor="accent5" w:themeShade="BF"/>
          <w:sz w:val="28"/>
          <w:u w:val="single"/>
        </w:rPr>
        <w:t>3- Présenter</w:t>
      </w:r>
      <w:r w:rsidRPr="00795BD9">
        <w:rPr>
          <w:b/>
          <w:color w:val="31849B" w:themeColor="accent5" w:themeShade="BF"/>
          <w:sz w:val="28"/>
          <w:u w:val="single"/>
        </w:rPr>
        <w:t xml:space="preserve"> </w:t>
      </w:r>
      <w:r>
        <w:rPr>
          <w:b/>
          <w:color w:val="31849B" w:themeColor="accent5" w:themeShade="BF"/>
          <w:sz w:val="28"/>
          <w:u w:val="single"/>
        </w:rPr>
        <w:t>en groupes</w:t>
      </w:r>
      <w:r w:rsidRPr="00795BD9">
        <w:rPr>
          <w:b/>
          <w:color w:val="31849B" w:themeColor="accent5" w:themeShade="BF"/>
          <w:sz w:val="28"/>
          <w:u w:val="single"/>
        </w:rPr>
        <w:t>– 15mn</w:t>
      </w:r>
      <w:r w:rsidRPr="00795BD9">
        <w:rPr>
          <w:b/>
          <w:color w:val="31849B" w:themeColor="accent5" w:themeShade="BF"/>
          <w:sz w:val="28"/>
          <w:u w:val="single"/>
        </w:rPr>
        <w:tab/>
      </w:r>
    </w:p>
    <w:p w:rsidR="00000000" w:rsidRPr="005B3CB8" w:rsidRDefault="005B3CB8" w:rsidP="005B3CB8">
      <w:proofErr w:type="spellStart"/>
      <w:r w:rsidRPr="005B3CB8">
        <w:rPr>
          <w:b/>
          <w:bCs/>
        </w:rPr>
        <w:t>Gpe</w:t>
      </w:r>
      <w:proofErr w:type="spellEnd"/>
      <w:r w:rsidRPr="005B3CB8">
        <w:rPr>
          <w:b/>
          <w:bCs/>
        </w:rPr>
        <w:t xml:space="preserve"> A :</w:t>
      </w:r>
      <w:r w:rsidRPr="005B3CB8">
        <w:t xml:space="preserve"> 1-6-12-18 / </w:t>
      </w:r>
      <w:proofErr w:type="spellStart"/>
      <w:r w:rsidRPr="005B3CB8">
        <w:rPr>
          <w:b/>
          <w:bCs/>
        </w:rPr>
        <w:t>Gpe</w:t>
      </w:r>
      <w:proofErr w:type="spellEnd"/>
      <w:r w:rsidRPr="005B3CB8">
        <w:rPr>
          <w:b/>
          <w:bCs/>
        </w:rPr>
        <w:t xml:space="preserve">  B</w:t>
      </w:r>
      <w:r w:rsidRPr="005B3CB8">
        <w:t xml:space="preserve"> : 2-7-13-19 / </w:t>
      </w:r>
      <w:proofErr w:type="spellStart"/>
      <w:r w:rsidRPr="005B3CB8">
        <w:rPr>
          <w:b/>
          <w:bCs/>
        </w:rPr>
        <w:t>Gpe</w:t>
      </w:r>
      <w:proofErr w:type="spellEnd"/>
      <w:r w:rsidRPr="005B3CB8">
        <w:rPr>
          <w:b/>
          <w:bCs/>
        </w:rPr>
        <w:t xml:space="preserve">  C</w:t>
      </w:r>
      <w:r w:rsidRPr="005B3CB8">
        <w:t xml:space="preserve"> : 3- 8- 14-20/ </w:t>
      </w:r>
      <w:proofErr w:type="spellStart"/>
      <w:r w:rsidRPr="005B3CB8">
        <w:t>G</w:t>
      </w:r>
      <w:r w:rsidRPr="005B3CB8">
        <w:rPr>
          <w:b/>
          <w:bCs/>
        </w:rPr>
        <w:t>pe</w:t>
      </w:r>
      <w:proofErr w:type="spellEnd"/>
      <w:r w:rsidRPr="005B3CB8">
        <w:rPr>
          <w:b/>
          <w:bCs/>
        </w:rPr>
        <w:t xml:space="preserve"> D</w:t>
      </w:r>
      <w:r w:rsidRPr="005B3CB8">
        <w:t xml:space="preserve"> : 4-9-15-21 / </w:t>
      </w:r>
      <w:proofErr w:type="spellStart"/>
      <w:r w:rsidRPr="005B3CB8">
        <w:rPr>
          <w:b/>
          <w:bCs/>
        </w:rPr>
        <w:t>Gpe</w:t>
      </w:r>
      <w:proofErr w:type="spellEnd"/>
      <w:r w:rsidRPr="005B3CB8">
        <w:rPr>
          <w:b/>
          <w:bCs/>
        </w:rPr>
        <w:t xml:space="preserve"> E : </w:t>
      </w:r>
      <w:r w:rsidRPr="005B3CB8">
        <w:t>5-10-16-22</w:t>
      </w:r>
    </w:p>
    <w:p w:rsidR="005B3CB8" w:rsidRPr="005B3CB8" w:rsidRDefault="005B3CB8" w:rsidP="005B3CB8">
      <w:r w:rsidRPr="005B3CB8">
        <w:rPr>
          <w:b/>
          <w:bCs/>
        </w:rPr>
        <w:t xml:space="preserve">11 et 17 = journalistes circulent dans les groupes </w:t>
      </w:r>
      <w:r w:rsidRPr="005B3CB8">
        <w:rPr>
          <w:b/>
          <w:bCs/>
        </w:rPr>
        <w:sym w:font="Wingdings" w:char="F0E0"/>
      </w:r>
      <w:r w:rsidRPr="005B3CB8">
        <w:rPr>
          <w:b/>
          <w:bCs/>
        </w:rPr>
        <w:t xml:space="preserve"> prise de </w:t>
      </w:r>
      <w:proofErr w:type="gramStart"/>
      <w:r w:rsidRPr="005B3CB8">
        <w:rPr>
          <w:b/>
          <w:bCs/>
        </w:rPr>
        <w:t>note</w:t>
      </w:r>
      <w:r>
        <w:t>(</w:t>
      </w:r>
      <w:proofErr w:type="gramEnd"/>
      <w:r>
        <w:t>entourez votre groupe)</w:t>
      </w:r>
    </w:p>
    <w:p w:rsidR="00D132D5" w:rsidRPr="005B3CB8" w:rsidRDefault="004031C9">
      <w:r>
        <w:t xml:space="preserve">Chacun </w:t>
      </w:r>
      <w:r w:rsidR="001752D6">
        <w:t>fait un compte rendu du Round 2, c’est-à-dire des 4/5</w:t>
      </w:r>
      <w:r w:rsidR="005B3CB8">
        <w:t xml:space="preserve"> chapitres auquel il a assisté. Et </w:t>
      </w:r>
      <w:r>
        <w:t>prend des notes.</w:t>
      </w:r>
    </w:p>
    <w:p w:rsidR="001752D6" w:rsidRPr="00795BD9" w:rsidRDefault="001752D6" w:rsidP="001752D6">
      <w:pPr>
        <w:tabs>
          <w:tab w:val="left" w:pos="2775"/>
        </w:tabs>
        <w:rPr>
          <w:b/>
          <w:color w:val="31849B" w:themeColor="accent5" w:themeShade="BF"/>
          <w:sz w:val="28"/>
          <w:u w:val="single"/>
        </w:rPr>
      </w:pPr>
      <w:r w:rsidRPr="00795BD9">
        <w:rPr>
          <w:b/>
          <w:color w:val="31849B" w:themeColor="accent5" w:themeShade="BF"/>
          <w:sz w:val="28"/>
          <w:u w:val="single"/>
        </w:rPr>
        <w:t xml:space="preserve">ROUND </w:t>
      </w:r>
      <w:r>
        <w:rPr>
          <w:b/>
          <w:color w:val="31849B" w:themeColor="accent5" w:themeShade="BF"/>
          <w:sz w:val="28"/>
          <w:u w:val="single"/>
        </w:rPr>
        <w:t>4- Présenter</w:t>
      </w:r>
      <w:r w:rsidRPr="00795BD9">
        <w:rPr>
          <w:b/>
          <w:color w:val="31849B" w:themeColor="accent5" w:themeShade="BF"/>
          <w:sz w:val="28"/>
          <w:u w:val="single"/>
        </w:rPr>
        <w:t xml:space="preserve"> </w:t>
      </w:r>
      <w:r>
        <w:rPr>
          <w:b/>
          <w:color w:val="31849B" w:themeColor="accent5" w:themeShade="BF"/>
          <w:sz w:val="28"/>
          <w:u w:val="single"/>
        </w:rPr>
        <w:t xml:space="preserve">devant la classe </w:t>
      </w:r>
      <w:r w:rsidRPr="00795BD9">
        <w:rPr>
          <w:b/>
          <w:color w:val="31849B" w:themeColor="accent5" w:themeShade="BF"/>
          <w:sz w:val="28"/>
          <w:u w:val="single"/>
        </w:rPr>
        <w:t xml:space="preserve">– </w:t>
      </w:r>
      <w:r>
        <w:rPr>
          <w:b/>
          <w:color w:val="31849B" w:themeColor="accent5" w:themeShade="BF"/>
          <w:sz w:val="28"/>
          <w:u w:val="single"/>
        </w:rPr>
        <w:t>2x</w:t>
      </w:r>
      <w:r w:rsidRPr="00795BD9">
        <w:rPr>
          <w:b/>
          <w:color w:val="31849B" w:themeColor="accent5" w:themeShade="BF"/>
          <w:sz w:val="28"/>
          <w:u w:val="single"/>
        </w:rPr>
        <w:t>1</w:t>
      </w:r>
      <w:r>
        <w:rPr>
          <w:b/>
          <w:color w:val="31849B" w:themeColor="accent5" w:themeShade="BF"/>
          <w:sz w:val="28"/>
          <w:u w:val="single"/>
        </w:rPr>
        <w:t>0</w:t>
      </w:r>
      <w:r w:rsidRPr="00795BD9">
        <w:rPr>
          <w:b/>
          <w:color w:val="31849B" w:themeColor="accent5" w:themeShade="BF"/>
          <w:sz w:val="28"/>
          <w:u w:val="single"/>
        </w:rPr>
        <w:t>mn</w:t>
      </w:r>
      <w:r w:rsidRPr="00795BD9">
        <w:rPr>
          <w:b/>
          <w:color w:val="31849B" w:themeColor="accent5" w:themeShade="BF"/>
          <w:sz w:val="28"/>
          <w:u w:val="single"/>
        </w:rPr>
        <w:tab/>
      </w:r>
    </w:p>
    <w:p w:rsidR="004031C9" w:rsidRDefault="001752D6" w:rsidP="00795BD9">
      <w:r>
        <w:t xml:space="preserve">Les </w:t>
      </w:r>
      <w:proofErr w:type="spellStart"/>
      <w:r>
        <w:t>deux</w:t>
      </w:r>
      <w:r w:rsidR="0098537D">
        <w:t>groupes</w:t>
      </w:r>
      <w:proofErr w:type="spellEnd"/>
      <w:r w:rsidR="0098537D">
        <w:t xml:space="preserve"> de </w:t>
      </w:r>
      <w:r>
        <w:t xml:space="preserve"> journalistes présentent à tour de rôle le livre, son histoire, sa construction et ce qui leur a plu devant la classe. Les autres complètent leur prise de note.</w:t>
      </w:r>
      <w:r w:rsidR="00A22945">
        <w:t xml:space="preserve"> Quels sont </w:t>
      </w:r>
      <w:r>
        <w:t>l</w:t>
      </w:r>
      <w:r w:rsidR="00A22945">
        <w:t>e</w:t>
      </w:r>
      <w:r>
        <w:t>s moments les plus forts du livre ?</w:t>
      </w:r>
    </w:p>
    <w:p w:rsidR="001752D6" w:rsidRDefault="001752D6" w:rsidP="001752D6">
      <w:pPr>
        <w:tabs>
          <w:tab w:val="left" w:pos="2775"/>
        </w:tabs>
        <w:rPr>
          <w:b/>
          <w:color w:val="31849B" w:themeColor="accent5" w:themeShade="BF"/>
          <w:sz w:val="28"/>
          <w:u w:val="single"/>
        </w:rPr>
      </w:pPr>
      <w:r w:rsidRPr="001752D6">
        <w:rPr>
          <w:b/>
          <w:color w:val="31849B" w:themeColor="accent5" w:themeShade="BF"/>
          <w:sz w:val="28"/>
          <w:u w:val="single"/>
        </w:rPr>
        <w:t xml:space="preserve">ROUND </w:t>
      </w:r>
      <w:r>
        <w:rPr>
          <w:b/>
          <w:color w:val="31849B" w:themeColor="accent5" w:themeShade="BF"/>
          <w:sz w:val="28"/>
          <w:u w:val="single"/>
        </w:rPr>
        <w:t>5</w:t>
      </w:r>
      <w:r w:rsidRPr="001752D6">
        <w:rPr>
          <w:b/>
          <w:color w:val="31849B" w:themeColor="accent5" w:themeShade="BF"/>
          <w:sz w:val="28"/>
          <w:u w:val="single"/>
        </w:rPr>
        <w:t xml:space="preserve">- Rédaction d’un article  </w:t>
      </w:r>
      <w:r>
        <w:rPr>
          <w:b/>
          <w:color w:val="31849B" w:themeColor="accent5" w:themeShade="BF"/>
          <w:sz w:val="28"/>
          <w:u w:val="single"/>
        </w:rPr>
        <w:t>pour une radio</w:t>
      </w:r>
      <w:r w:rsidR="00D132D5">
        <w:rPr>
          <w:b/>
          <w:color w:val="31849B" w:themeColor="accent5" w:themeShade="BF"/>
          <w:sz w:val="28"/>
          <w:u w:val="single"/>
        </w:rPr>
        <w:t xml:space="preserve"> (Groupes habituels)</w:t>
      </w:r>
      <w:r w:rsidRPr="001752D6">
        <w:rPr>
          <w:b/>
          <w:color w:val="31849B" w:themeColor="accent5" w:themeShade="BF"/>
          <w:sz w:val="28"/>
          <w:u w:val="single"/>
        </w:rPr>
        <w:t>.</w:t>
      </w:r>
      <w:r>
        <w:rPr>
          <w:b/>
          <w:color w:val="31849B" w:themeColor="accent5" w:themeShade="BF"/>
          <w:sz w:val="28"/>
          <w:u w:val="single"/>
        </w:rPr>
        <w:t xml:space="preserve"> 45 mn</w:t>
      </w:r>
    </w:p>
    <w:p w:rsidR="001752D6" w:rsidRPr="001752D6" w:rsidRDefault="001752D6" w:rsidP="001752D6">
      <w:pPr>
        <w:tabs>
          <w:tab w:val="left" w:pos="2775"/>
        </w:tabs>
      </w:pPr>
      <w:r w:rsidRPr="001752D6">
        <w:t>Vous dev</w:t>
      </w:r>
      <w:r w:rsidR="00D132D5">
        <w:t>r</w:t>
      </w:r>
      <w:r w:rsidRPr="001752D6">
        <w:t>ez présenter à la radio le livre et les intérêts pour des lycéens de le lire. V</w:t>
      </w:r>
      <w:r w:rsidR="00D132D5">
        <w:t xml:space="preserve">ous rédigez votre intervention  (plan prise de note + rédaction). </w:t>
      </w:r>
      <w:r w:rsidR="00D132D5" w:rsidRPr="00D132D5">
        <w:rPr>
          <w:b/>
          <w:u w:val="single"/>
        </w:rPr>
        <w:t>Chronique sociologique</w:t>
      </w:r>
    </w:p>
    <w:p w:rsidR="001752D6" w:rsidRDefault="001752D6" w:rsidP="00D132D5">
      <w:pPr>
        <w:pStyle w:val="Paragraphedeliste"/>
        <w:numPr>
          <w:ilvl w:val="0"/>
          <w:numId w:val="4"/>
        </w:numPr>
        <w:tabs>
          <w:tab w:val="left" w:pos="2775"/>
        </w:tabs>
      </w:pPr>
      <w:r w:rsidRPr="001752D6">
        <w:t>Au cœur du livre / Impressions</w:t>
      </w:r>
      <w:r w:rsidR="00A22945">
        <w:t xml:space="preserve"> + notions ou mécanismes</w:t>
      </w:r>
    </w:p>
    <w:p w:rsidR="00795BD9" w:rsidRDefault="001752D6" w:rsidP="00D132D5">
      <w:pPr>
        <w:pStyle w:val="Paragraphedeliste"/>
        <w:numPr>
          <w:ilvl w:val="0"/>
          <w:numId w:val="4"/>
        </w:numPr>
        <w:tabs>
          <w:tab w:val="left" w:pos="2775"/>
        </w:tabs>
      </w:pPr>
      <w:r>
        <w:t>Ce qui vous a plu / Ce qui vous a déplu.</w:t>
      </w:r>
    </w:p>
    <w:p w:rsidR="00D132D5" w:rsidRDefault="00D132D5" w:rsidP="00D132D5">
      <w:pPr>
        <w:pStyle w:val="Paragraphedeliste"/>
        <w:numPr>
          <w:ilvl w:val="0"/>
          <w:numId w:val="4"/>
        </w:numPr>
        <w:tabs>
          <w:tab w:val="left" w:pos="2775"/>
        </w:tabs>
      </w:pPr>
      <w:r>
        <w:t>Pourquoi vous conseillez ce livre ?</w:t>
      </w:r>
    </w:p>
    <w:p w:rsidR="00BC2597" w:rsidRDefault="00BC2597" w:rsidP="00D132D5">
      <w:pPr>
        <w:pStyle w:val="Paragraphedeliste"/>
        <w:numPr>
          <w:ilvl w:val="0"/>
          <w:numId w:val="4"/>
        </w:numPr>
        <w:tabs>
          <w:tab w:val="left" w:pos="2775"/>
        </w:tabs>
      </w:pPr>
      <w:r>
        <w:t xml:space="preserve">Notions / mécanismes du cours de SES mobilisables autour du livre </w:t>
      </w:r>
      <w:proofErr w:type="gramStart"/>
      <w:r>
        <w:t>( au</w:t>
      </w:r>
      <w:proofErr w:type="gramEnd"/>
      <w:r>
        <w:t xml:space="preserve"> bac par exemple) ?</w:t>
      </w:r>
    </w:p>
    <w:p w:rsidR="00D132D5" w:rsidRDefault="00D132D5" w:rsidP="00D132D5">
      <w:pPr>
        <w:tabs>
          <w:tab w:val="left" w:pos="2775"/>
        </w:tabs>
      </w:pPr>
    </w:p>
    <w:p w:rsidR="00D132D5" w:rsidRPr="00D132D5" w:rsidRDefault="00D132D5" w:rsidP="00D132D5">
      <w:pPr>
        <w:tabs>
          <w:tab w:val="left" w:pos="2775"/>
        </w:tabs>
        <w:jc w:val="center"/>
        <w:rPr>
          <w:b/>
          <w:i/>
        </w:rPr>
      </w:pPr>
      <w:r w:rsidRPr="00D132D5">
        <w:rPr>
          <w:b/>
          <w:i/>
          <w:sz w:val="24"/>
        </w:rPr>
        <w:t xml:space="preserve">Travail du Round 5 à  rendre </w:t>
      </w:r>
      <w:r>
        <w:rPr>
          <w:b/>
          <w:i/>
          <w:sz w:val="24"/>
        </w:rPr>
        <w:t xml:space="preserve"> (</w:t>
      </w:r>
      <w:r w:rsidR="00BC2597">
        <w:rPr>
          <w:b/>
          <w:i/>
          <w:sz w:val="24"/>
        </w:rPr>
        <w:t>1</w:t>
      </w:r>
      <w:r>
        <w:rPr>
          <w:b/>
          <w:i/>
          <w:sz w:val="24"/>
        </w:rPr>
        <w:t xml:space="preserve"> feuille par groupe)</w:t>
      </w:r>
      <w:r w:rsidRPr="00D132D5">
        <w:rPr>
          <w:b/>
          <w:i/>
          <w:sz w:val="24"/>
        </w:rPr>
        <w:t xml:space="preserve">. Le livre est empruntable </w:t>
      </w:r>
      <w:r w:rsidR="00BC2597">
        <w:rPr>
          <w:b/>
          <w:i/>
          <w:sz w:val="24"/>
        </w:rPr>
        <w:t>à</w:t>
      </w:r>
      <w:r w:rsidRPr="00D132D5">
        <w:rPr>
          <w:b/>
          <w:i/>
          <w:sz w:val="24"/>
        </w:rPr>
        <w:t xml:space="preserve"> la médiathèque.</w:t>
      </w:r>
    </w:p>
    <w:sectPr w:rsidR="00D132D5" w:rsidRPr="00D132D5" w:rsidSect="00BC2597">
      <w:pgSz w:w="11906" w:h="16838"/>
      <w:pgMar w:top="1134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4A69"/>
    <w:multiLevelType w:val="hybridMultilevel"/>
    <w:tmpl w:val="37C62B30"/>
    <w:lvl w:ilvl="0" w:tplc="F6C47ED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C44420"/>
    <w:multiLevelType w:val="hybridMultilevel"/>
    <w:tmpl w:val="37C62B30"/>
    <w:lvl w:ilvl="0" w:tplc="F6C47ED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75438"/>
    <w:multiLevelType w:val="hybridMultilevel"/>
    <w:tmpl w:val="4DB0F2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B47351"/>
    <w:multiLevelType w:val="hybridMultilevel"/>
    <w:tmpl w:val="8FAEAED2"/>
    <w:lvl w:ilvl="0" w:tplc="38FEB5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BC0CB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16396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BA1F5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2EF784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86A56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6DC77C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DA212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E8170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61B7923"/>
    <w:multiLevelType w:val="hybridMultilevel"/>
    <w:tmpl w:val="297CD70E"/>
    <w:lvl w:ilvl="0" w:tplc="E76A90B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B2A73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E0902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F242C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C074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2854F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12D25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88B2F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54660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BD9"/>
    <w:rsid w:val="000A47B8"/>
    <w:rsid w:val="001528CA"/>
    <w:rsid w:val="001752D6"/>
    <w:rsid w:val="002326E8"/>
    <w:rsid w:val="002F1DCF"/>
    <w:rsid w:val="003C7BEE"/>
    <w:rsid w:val="004031C9"/>
    <w:rsid w:val="005B3CB8"/>
    <w:rsid w:val="006225EA"/>
    <w:rsid w:val="0068258E"/>
    <w:rsid w:val="00795BD9"/>
    <w:rsid w:val="00884269"/>
    <w:rsid w:val="0098537D"/>
    <w:rsid w:val="00A22945"/>
    <w:rsid w:val="00A71B53"/>
    <w:rsid w:val="00BC2597"/>
    <w:rsid w:val="00CE1BE1"/>
    <w:rsid w:val="00CE612B"/>
    <w:rsid w:val="00D13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95B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95B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95B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795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795BD9"/>
    <w:pPr>
      <w:ind w:left="720"/>
      <w:contextualSpacing/>
    </w:pPr>
  </w:style>
  <w:style w:type="table" w:styleId="Grilledutableau">
    <w:name w:val="Table Grid"/>
    <w:basedOn w:val="TableauNormal"/>
    <w:uiPriority w:val="59"/>
    <w:rsid w:val="003C7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795BD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795BD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795B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2Car">
    <w:name w:val="Titre 2 Car"/>
    <w:basedOn w:val="Policepardfaut"/>
    <w:link w:val="Titre2"/>
    <w:uiPriority w:val="9"/>
    <w:rsid w:val="00795B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Paragraphedeliste">
    <w:name w:val="List Paragraph"/>
    <w:basedOn w:val="Normal"/>
    <w:uiPriority w:val="34"/>
    <w:qFormat/>
    <w:rsid w:val="00795BD9"/>
    <w:pPr>
      <w:ind w:left="720"/>
      <w:contextualSpacing/>
    </w:pPr>
  </w:style>
  <w:style w:type="table" w:styleId="Grilledutableau">
    <w:name w:val="Table Grid"/>
    <w:basedOn w:val="TableauNormal"/>
    <w:uiPriority w:val="59"/>
    <w:rsid w:val="003C7B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307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397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144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5071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473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15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170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81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3</cp:revision>
  <cp:lastPrinted>2024-11-19T14:58:00Z</cp:lastPrinted>
  <dcterms:created xsi:type="dcterms:W3CDTF">2026-01-06T20:45:00Z</dcterms:created>
  <dcterms:modified xsi:type="dcterms:W3CDTF">2026-01-06T22:47:00Z</dcterms:modified>
</cp:coreProperties>
</file>