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AA22" w14:textId="77777777" w:rsidR="006871A5" w:rsidRPr="00562BFB" w:rsidRDefault="006871A5" w:rsidP="006B42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62BFB">
        <w:rPr>
          <w:rFonts w:asciiTheme="majorHAnsi" w:hAnsiTheme="majorHAnsi" w:cstheme="majorHAnsi"/>
          <w:b/>
          <w:sz w:val="20"/>
          <w:szCs w:val="20"/>
        </w:rPr>
        <w:t>I. Pour quelles raisons les pays échangent-ils ?</w:t>
      </w:r>
    </w:p>
    <w:p w14:paraId="0C19C43B" w14:textId="5028695D" w:rsidR="006871A5" w:rsidRPr="006871A5" w:rsidRDefault="006871A5" w:rsidP="006B42C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871A5">
        <w:rPr>
          <w:rFonts w:asciiTheme="majorHAnsi" w:hAnsiTheme="majorHAnsi" w:cstheme="majorHAnsi"/>
          <w:b/>
          <w:sz w:val="20"/>
          <w:szCs w:val="20"/>
        </w:rPr>
        <w:tab/>
        <w:t>A. Comment expliquer le commerce entre pays différents</w:t>
      </w:r>
    </w:p>
    <w:p w14:paraId="034AA595" w14:textId="615CE247" w:rsidR="006871A5" w:rsidRPr="004A61AE" w:rsidRDefault="006871A5" w:rsidP="00EE5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A61AE">
        <w:rPr>
          <w:rFonts w:asciiTheme="majorHAnsi" w:hAnsiTheme="majorHAnsi" w:cstheme="majorHAnsi"/>
          <w:sz w:val="20"/>
          <w:szCs w:val="20"/>
        </w:rPr>
        <w:t xml:space="preserve">Le développement du </w:t>
      </w:r>
      <w:r w:rsidR="001F2E25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  <w:proofErr w:type="gramStart"/>
      <w:r w:rsidR="001F2E25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1F2E25">
        <w:rPr>
          <w:rFonts w:asciiTheme="majorHAnsi" w:hAnsiTheme="majorHAnsi" w:cstheme="majorHAnsi"/>
          <w:sz w:val="20"/>
          <w:szCs w:val="20"/>
        </w:rPr>
        <w:t>.</w:t>
      </w:r>
      <w:r w:rsidRPr="004A61AE">
        <w:rPr>
          <w:rFonts w:asciiTheme="majorHAnsi" w:hAnsiTheme="majorHAnsi" w:cstheme="majorHAnsi"/>
          <w:sz w:val="20"/>
          <w:szCs w:val="20"/>
        </w:rPr>
        <w:t xml:space="preserve">se justifie notamment par l’existence d’un </w:t>
      </w:r>
      <w:r w:rsidRPr="004A61AE">
        <w:rPr>
          <w:rFonts w:asciiTheme="majorHAnsi" w:hAnsiTheme="majorHAnsi" w:cstheme="majorHAnsi"/>
          <w:b/>
          <w:sz w:val="20"/>
          <w:szCs w:val="20"/>
        </w:rPr>
        <w:t>gain à la spécialisation et à l’échange international</w:t>
      </w:r>
      <w:r w:rsidR="00EE50D5">
        <w:rPr>
          <w:rFonts w:asciiTheme="majorHAnsi" w:hAnsiTheme="majorHAnsi" w:cstheme="majorHAnsi"/>
          <w:b/>
          <w:sz w:val="20"/>
          <w:szCs w:val="20"/>
        </w:rPr>
        <w:t xml:space="preserve"> : </w:t>
      </w:r>
    </w:p>
    <w:p w14:paraId="61BEFDD9" w14:textId="4B9915AC" w:rsidR="006871A5" w:rsidRPr="004A61AE" w:rsidRDefault="006871A5" w:rsidP="006B42C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>D. Ricardo avec la théorie des</w:t>
      </w:r>
      <w:r w:rsidR="009872A6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</w:t>
      </w:r>
      <w:proofErr w:type="gramStart"/>
      <w:r w:rsidR="009872A6">
        <w:rPr>
          <w:rFonts w:asciiTheme="majorHAnsi" w:hAnsiTheme="majorHAnsi" w:cstheme="majorHAnsi"/>
          <w:b/>
          <w:sz w:val="20"/>
          <w:szCs w:val="20"/>
        </w:rPr>
        <w:t>…….</w:t>
      </w:r>
      <w:proofErr w:type="gramEnd"/>
      <w:r w:rsidR="009872A6">
        <w:rPr>
          <w:rFonts w:asciiTheme="majorHAnsi" w:hAnsiTheme="majorHAnsi" w:cstheme="majorHAnsi"/>
          <w:b/>
          <w:sz w:val="20"/>
          <w:szCs w:val="20"/>
        </w:rPr>
        <w:t>.</w:t>
      </w:r>
      <w:r w:rsidR="006B42C3">
        <w:rPr>
          <w:rFonts w:asciiTheme="majorHAnsi" w:hAnsiTheme="majorHAnsi" w:cstheme="majorHAnsi"/>
          <w:sz w:val="20"/>
          <w:szCs w:val="20"/>
        </w:rPr>
        <w:t xml:space="preserve">: </w:t>
      </w:r>
      <w:r w:rsidRPr="004A61AE">
        <w:rPr>
          <w:rFonts w:asciiTheme="majorHAnsi" w:hAnsiTheme="majorHAnsi" w:cstheme="majorHAnsi"/>
          <w:sz w:val="20"/>
          <w:szCs w:val="20"/>
        </w:rPr>
        <w:t xml:space="preserve">tous les acteurs ont un intérêt à l’échange à la condition que chaque pays se spécialise dans la production des biens et services pour laquelle il dispose d’un avantage comparatif, c’est à dire là où il est le meilleur (le plus productif) ou le moins mauvais. </w:t>
      </w:r>
    </w:p>
    <w:p w14:paraId="4EB474C1" w14:textId="2B7174F8" w:rsidR="006B42C3" w:rsidRDefault="006871A5" w:rsidP="006B42C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B42C3">
        <w:rPr>
          <w:rFonts w:asciiTheme="majorHAnsi" w:hAnsiTheme="majorHAnsi" w:cstheme="majorHAnsi"/>
          <w:sz w:val="20"/>
          <w:szCs w:val="20"/>
        </w:rPr>
        <w:t xml:space="preserve">Le </w:t>
      </w:r>
      <w:r w:rsidRPr="006B42C3">
        <w:rPr>
          <w:rFonts w:asciiTheme="majorHAnsi" w:hAnsiTheme="majorHAnsi" w:cstheme="majorHAnsi"/>
          <w:bCs/>
          <w:sz w:val="20"/>
          <w:szCs w:val="20"/>
        </w:rPr>
        <w:t>théorème</w:t>
      </w:r>
      <w:r w:rsidR="001F2E25">
        <w:rPr>
          <w:rFonts w:asciiTheme="majorHAnsi" w:hAnsiTheme="majorHAnsi" w:cstheme="majorHAnsi"/>
          <w:bCs/>
          <w:sz w:val="20"/>
          <w:szCs w:val="20"/>
        </w:rPr>
        <w:t>…………………</w:t>
      </w:r>
      <w:r w:rsidR="006B42C3" w:rsidRPr="006B42C3">
        <w:rPr>
          <w:rFonts w:asciiTheme="majorHAnsi" w:hAnsiTheme="majorHAnsi" w:cstheme="majorHAnsi"/>
          <w:b/>
          <w:sz w:val="20"/>
          <w:szCs w:val="20"/>
        </w:rPr>
        <w:t> </w:t>
      </w:r>
      <w:r w:rsidR="006B42C3" w:rsidRPr="006B42C3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Pr="006B42C3">
        <w:rPr>
          <w:rFonts w:asciiTheme="majorHAnsi" w:hAnsiTheme="majorHAnsi" w:cstheme="majorHAnsi"/>
          <w:sz w:val="20"/>
          <w:szCs w:val="20"/>
        </w:rPr>
        <w:t>pays doit se spécialiser dans la production pour laquelle il dispose du facteur de production le plus abondant</w:t>
      </w:r>
      <w:r w:rsidR="006B42C3" w:rsidRPr="006B42C3">
        <w:rPr>
          <w:rFonts w:asciiTheme="majorHAnsi" w:hAnsiTheme="majorHAnsi" w:cstheme="majorHAnsi"/>
          <w:sz w:val="20"/>
          <w:szCs w:val="20"/>
        </w:rPr>
        <w:t xml:space="preserve"> : </w:t>
      </w:r>
      <w:r w:rsidRPr="006B42C3">
        <w:rPr>
          <w:rFonts w:asciiTheme="majorHAnsi" w:hAnsiTheme="majorHAnsi" w:cstheme="majorHAnsi"/>
          <w:sz w:val="20"/>
          <w:szCs w:val="20"/>
        </w:rPr>
        <w:t>les quantités relatives de travail</w:t>
      </w:r>
      <w:r w:rsidR="006B42C3" w:rsidRPr="006B42C3">
        <w:rPr>
          <w:rFonts w:asciiTheme="majorHAnsi" w:hAnsiTheme="majorHAnsi" w:cstheme="majorHAnsi"/>
          <w:sz w:val="20"/>
          <w:szCs w:val="20"/>
        </w:rPr>
        <w:t xml:space="preserve">, </w:t>
      </w:r>
      <w:r w:rsidRPr="006B42C3">
        <w:rPr>
          <w:rFonts w:asciiTheme="majorHAnsi" w:hAnsiTheme="majorHAnsi" w:cstheme="majorHAnsi"/>
          <w:sz w:val="20"/>
          <w:szCs w:val="20"/>
        </w:rPr>
        <w:t xml:space="preserve">de capital </w:t>
      </w:r>
      <w:r w:rsidR="006B42C3" w:rsidRPr="006B42C3">
        <w:rPr>
          <w:rFonts w:asciiTheme="majorHAnsi" w:hAnsiTheme="majorHAnsi" w:cstheme="majorHAnsi"/>
          <w:sz w:val="20"/>
          <w:szCs w:val="20"/>
        </w:rPr>
        <w:t>et capital naturel disponibles :</w:t>
      </w:r>
      <w:r w:rsidRPr="006B42C3">
        <w:rPr>
          <w:rFonts w:asciiTheme="majorHAnsi" w:hAnsiTheme="majorHAnsi" w:cstheme="majorHAnsi"/>
          <w:sz w:val="20"/>
          <w:szCs w:val="20"/>
        </w:rPr>
        <w:t xml:space="preserve"> </w:t>
      </w:r>
      <w:r w:rsidRPr="006B42C3">
        <w:rPr>
          <w:rFonts w:asciiTheme="majorHAnsi" w:hAnsiTheme="majorHAnsi" w:cstheme="majorHAnsi"/>
          <w:b/>
          <w:bCs/>
          <w:sz w:val="20"/>
          <w:szCs w:val="20"/>
        </w:rPr>
        <w:t>dotation</w:t>
      </w:r>
      <w:r w:rsidR="009872A6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</w:t>
      </w:r>
      <w:r w:rsidRPr="006B42C3">
        <w:rPr>
          <w:rFonts w:asciiTheme="majorHAnsi" w:hAnsiTheme="majorHAnsi" w:cstheme="majorHAnsi"/>
          <w:sz w:val="20"/>
          <w:szCs w:val="20"/>
        </w:rPr>
        <w:t xml:space="preserve">. De plus, le producteur doit également tenir compte de la qualité, c’est-à-dire de l’efficacité des facteurs de production, on parle de </w:t>
      </w:r>
      <w:r w:rsidRPr="006B42C3">
        <w:rPr>
          <w:rFonts w:asciiTheme="majorHAnsi" w:hAnsiTheme="majorHAnsi" w:cstheme="majorHAnsi"/>
          <w:b/>
          <w:bCs/>
          <w:sz w:val="20"/>
          <w:szCs w:val="20"/>
        </w:rPr>
        <w:t xml:space="preserve">dotation </w:t>
      </w:r>
      <w:r w:rsidR="009872A6">
        <w:rPr>
          <w:rFonts w:asciiTheme="majorHAnsi" w:hAnsiTheme="majorHAnsi" w:cstheme="majorHAnsi"/>
          <w:b/>
          <w:bCs/>
          <w:sz w:val="20"/>
          <w:szCs w:val="20"/>
        </w:rPr>
        <w:t>……………………………</w:t>
      </w:r>
      <w:proofErr w:type="gramStart"/>
      <w:r w:rsidR="009872A6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6B42C3" w:rsidRPr="006B42C3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="006B42C3" w:rsidRPr="006B42C3">
        <w:rPr>
          <w:rFonts w:asciiTheme="majorHAnsi" w:hAnsiTheme="majorHAnsi" w:cstheme="majorHAnsi"/>
          <w:sz w:val="20"/>
          <w:szCs w:val="20"/>
        </w:rPr>
        <w:t>travail qualifié/non-qualifié, niveau de capital technologique)</w:t>
      </w:r>
      <w:r w:rsidRPr="006B42C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389B1CC" w14:textId="7581DB50" w:rsidR="006871A5" w:rsidRDefault="006871A5" w:rsidP="006B42C3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B42C3">
        <w:rPr>
          <w:rFonts w:asciiTheme="majorHAnsi" w:hAnsiTheme="majorHAnsi" w:cstheme="majorHAnsi"/>
          <w:b/>
          <w:sz w:val="20"/>
          <w:szCs w:val="20"/>
        </w:rPr>
        <w:t>B. Comment expliquer le commerce entre pays comparables</w:t>
      </w:r>
    </w:p>
    <w:p w14:paraId="78045F89" w14:textId="2F788545" w:rsidR="00A27792" w:rsidRDefault="006B42C3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B3286E">
        <w:rPr>
          <w:rFonts w:asciiTheme="majorHAnsi" w:hAnsiTheme="majorHAnsi" w:cstheme="majorHAnsi"/>
          <w:sz w:val="20"/>
          <w:szCs w:val="20"/>
        </w:rPr>
        <w:t xml:space="preserve">Les économistes montrent que la production de certains biens et services entraîne 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>des coûts fixes</w:t>
      </w:r>
      <w:r w:rsidRPr="00B3286E">
        <w:rPr>
          <w:rFonts w:asciiTheme="majorHAnsi" w:hAnsiTheme="majorHAnsi" w:cstheme="majorHAnsi"/>
          <w:sz w:val="20"/>
          <w:szCs w:val="20"/>
        </w:rPr>
        <w:t xml:space="preserve"> élevés dans un contexte où les consommateurs ont des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872A6">
        <w:rPr>
          <w:rFonts w:asciiTheme="majorHAnsi" w:hAnsiTheme="majorHAnsi" w:cstheme="majorHAnsi"/>
          <w:b/>
          <w:bCs/>
          <w:sz w:val="20"/>
          <w:szCs w:val="20"/>
        </w:rPr>
        <w:t>………………………</w:t>
      </w:r>
      <w:r w:rsidRPr="00B3286E">
        <w:rPr>
          <w:rFonts w:asciiTheme="majorHAnsi" w:hAnsiTheme="majorHAnsi" w:cstheme="majorHAnsi"/>
          <w:sz w:val="20"/>
          <w:szCs w:val="20"/>
        </w:rPr>
        <w:t>différenciés</w:t>
      </w:r>
      <w:r w:rsidR="00A27792">
        <w:rPr>
          <w:rFonts w:asciiTheme="majorHAnsi" w:hAnsiTheme="majorHAnsi" w:cstheme="majorHAnsi"/>
          <w:sz w:val="20"/>
          <w:szCs w:val="20"/>
        </w:rPr>
        <w:t xml:space="preserve"> </w:t>
      </w:r>
      <w:r w:rsidR="00A27792" w:rsidRPr="00B3286E">
        <w:rPr>
          <w:rFonts w:asciiTheme="majorHAnsi" w:hAnsiTheme="majorHAnsi" w:cstheme="majorHAnsi"/>
          <w:sz w:val="20"/>
          <w:szCs w:val="20"/>
        </w:rPr>
        <w:t xml:space="preserve">(que ce soit par une différenciation 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A27792" w:rsidRPr="00B3286E">
        <w:rPr>
          <w:rFonts w:asciiTheme="majorHAnsi" w:hAnsiTheme="majorHAnsi" w:cstheme="majorHAnsi"/>
          <w:sz w:val="20"/>
          <w:szCs w:val="20"/>
        </w:rPr>
        <w:t xml:space="preserve">– produits de même qualité mais au design différent par exemple – ou par une différenciation 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…………………………………….</w:t>
      </w:r>
      <w:r w:rsidR="00A27792" w:rsidRPr="00B3286E">
        <w:rPr>
          <w:rFonts w:asciiTheme="majorHAnsi" w:hAnsiTheme="majorHAnsi" w:cstheme="majorHAnsi"/>
          <w:sz w:val="20"/>
          <w:szCs w:val="20"/>
        </w:rPr>
        <w:t>– produits de niveau de gamme différent)</w:t>
      </w:r>
      <w:r w:rsidRPr="00B3286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03AF2A2" w14:textId="5277D608" w:rsidR="006B42C3" w:rsidRPr="00B3286E" w:rsidRDefault="00A27792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Ainsi, les pays comparables (avec le même type de dotation) vont échanger des produits similaires afin d’</w:t>
      </w:r>
      <w:r w:rsidR="006B42C3" w:rsidRPr="00B3286E">
        <w:rPr>
          <w:rFonts w:asciiTheme="majorHAnsi" w:hAnsiTheme="majorHAnsi" w:cstheme="majorHAnsi"/>
          <w:sz w:val="20"/>
          <w:szCs w:val="20"/>
        </w:rPr>
        <w:t xml:space="preserve">exploiter les 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6B42C3" w:rsidRPr="00B3286E">
        <w:rPr>
          <w:rFonts w:asciiTheme="majorHAnsi" w:hAnsiTheme="majorHAnsi" w:cstheme="majorHAnsi"/>
          <w:sz w:val="20"/>
          <w:szCs w:val="20"/>
        </w:rPr>
        <w:t>au maximum, ce qui se traduira par une baisse du coût de production qui sera source de gain à l’échange. Et ils répondront ainsi aux goûts différenciés des consommateurs.</w:t>
      </w:r>
    </w:p>
    <w:p w14:paraId="007B1D34" w14:textId="311965FE" w:rsidR="006B42C3" w:rsidRDefault="00A27792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="006B42C3" w:rsidRPr="00B3286E">
        <w:rPr>
          <w:rFonts w:asciiTheme="majorHAnsi" w:hAnsiTheme="majorHAnsi" w:cstheme="majorHAnsi"/>
          <w:sz w:val="20"/>
          <w:szCs w:val="20"/>
        </w:rPr>
        <w:t>e commerce international a tant progressé, entre pays comparables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6B42C3" w:rsidRPr="00B3286E">
        <w:rPr>
          <w:rFonts w:asciiTheme="majorHAnsi" w:hAnsiTheme="majorHAnsi" w:cstheme="majorHAnsi"/>
          <w:sz w:val="20"/>
          <w:szCs w:val="20"/>
        </w:rPr>
        <w:t xml:space="preserve">est aussi du fait </w:t>
      </w:r>
      <w:r>
        <w:rPr>
          <w:rFonts w:asciiTheme="majorHAnsi" w:hAnsiTheme="majorHAnsi" w:cstheme="majorHAnsi"/>
          <w:sz w:val="20"/>
          <w:szCs w:val="20"/>
        </w:rPr>
        <w:t xml:space="preserve">de </w:t>
      </w:r>
      <w:r w:rsidR="00636D10">
        <w:rPr>
          <w:rFonts w:asciiTheme="majorHAnsi" w:hAnsiTheme="majorHAnsi" w:cstheme="majorHAnsi"/>
          <w:sz w:val="20"/>
          <w:szCs w:val="20"/>
        </w:rPr>
        <w:t xml:space="preserve">la 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872A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par les FMN afin de tirer profit des différents avantages comparatifs des territoires</w:t>
      </w:r>
      <w:r w:rsidR="008D034F">
        <w:rPr>
          <w:rFonts w:asciiTheme="majorHAnsi" w:hAnsiTheme="majorHAnsi" w:cstheme="majorHAnsi"/>
          <w:sz w:val="20"/>
          <w:szCs w:val="20"/>
        </w:rPr>
        <w:t xml:space="preserve"> : spécialisation et donc bénéfice des économies échelle, </w:t>
      </w:r>
      <w:r w:rsidR="006B42C3" w:rsidRPr="00B3286E">
        <w:rPr>
          <w:rFonts w:asciiTheme="majorHAnsi" w:hAnsiTheme="majorHAnsi" w:cstheme="majorHAnsi"/>
          <w:sz w:val="20"/>
          <w:szCs w:val="20"/>
        </w:rPr>
        <w:t xml:space="preserve">bénéficier d’un accès </w:t>
      </w:r>
      <w:r w:rsidR="006B42C3" w:rsidRPr="00D0276B">
        <w:rPr>
          <w:rFonts w:asciiTheme="majorHAnsi" w:hAnsiTheme="majorHAnsi" w:cstheme="majorHAnsi"/>
          <w:b/>
          <w:bCs/>
          <w:sz w:val="20"/>
          <w:szCs w:val="20"/>
        </w:rPr>
        <w:t>facilité</w:t>
      </w:r>
      <w:r w:rsidR="006B42C3" w:rsidRPr="00B3286E">
        <w:rPr>
          <w:rFonts w:asciiTheme="majorHAnsi" w:hAnsiTheme="majorHAnsi" w:cstheme="majorHAnsi"/>
          <w:sz w:val="20"/>
          <w:szCs w:val="20"/>
        </w:rPr>
        <w:t xml:space="preserve"> sur un même site aux composants (présence de fournisseurs) et aux compétences (diffusion des connaissances) nécessaires pour la production.</w:t>
      </w:r>
      <w:r w:rsidR="006B42C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76F48E" w14:textId="6D9092C5" w:rsidR="00A27792" w:rsidRPr="00B3286E" w:rsidRDefault="00A27792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On assiste donc entre ces pays à du commerce intrabranche.</w:t>
      </w:r>
    </w:p>
    <w:p w14:paraId="6476B8F2" w14:textId="77777777" w:rsidR="006871A5" w:rsidRPr="00562BFB" w:rsidRDefault="006871A5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 xml:space="preserve">II. Le rôle des firmes dans l’internationalisation de la production </w:t>
      </w:r>
    </w:p>
    <w:p w14:paraId="39A213F3" w14:textId="071176CA" w:rsidR="006871A5" w:rsidRDefault="006871A5" w:rsidP="006B42C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36D10">
        <w:rPr>
          <w:rFonts w:asciiTheme="majorHAnsi" w:hAnsiTheme="majorHAnsi" w:cstheme="majorHAnsi"/>
          <w:b/>
          <w:bCs/>
          <w:sz w:val="20"/>
          <w:szCs w:val="20"/>
        </w:rPr>
        <w:t>A. Comment améliorer la compétitivité d’un pays ?</w:t>
      </w:r>
    </w:p>
    <w:p w14:paraId="53CE8727" w14:textId="4C5859F3" w:rsidR="00636D10" w:rsidRDefault="00636D10" w:rsidP="00636D1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La </w:t>
      </w:r>
      <w:r w:rsidR="009872A6">
        <w:rPr>
          <w:rFonts w:asciiTheme="majorHAnsi" w:eastAsia="Times New Roman" w:hAnsiTheme="majorHAnsi" w:cstheme="majorHAnsi"/>
          <w:sz w:val="20"/>
          <w:szCs w:val="20"/>
          <w:lang w:eastAsia="fr-FR"/>
        </w:rPr>
        <w:t>…………………………………………</w:t>
      </w:r>
      <w:proofErr w:type="gramStart"/>
      <w:r w:rsidR="009872A6">
        <w:rPr>
          <w:rFonts w:asciiTheme="majorHAnsi" w:eastAsia="Times New Roman" w:hAnsiTheme="majorHAnsi" w:cstheme="majorHAnsi"/>
          <w:sz w:val="20"/>
          <w:szCs w:val="20"/>
          <w:lang w:eastAsia="fr-FR"/>
        </w:rPr>
        <w:t>…….</w:t>
      </w:r>
      <w:proofErr w:type="gramEnd"/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des Etats, traduit donc leur capacité à</w:t>
      </w:r>
      <w:r w:rsidR="009872A6">
        <w:rPr>
          <w:rFonts w:asciiTheme="majorHAnsi" w:eastAsia="Times New Roman" w:hAnsiTheme="majorHAnsi" w:cstheme="majorHAnsi"/>
          <w:sz w:val="20"/>
          <w:szCs w:val="20"/>
          <w:lang w:eastAsia="fr-FR"/>
        </w:rPr>
        <w:t>……………………………………..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Cela concerne principalement les firmes faisant preuve d’une </w:t>
      </w:r>
      <w:r w:rsidR="009872A6">
        <w:rPr>
          <w:rFonts w:asciiTheme="majorHAnsi" w:eastAsia="Times New Roman" w:hAnsiTheme="majorHAnsi" w:cstheme="majorHAnsi"/>
          <w:sz w:val="20"/>
          <w:szCs w:val="20"/>
          <w:lang w:eastAsia="fr-FR"/>
        </w:rPr>
        <w:t>……………………………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importante. </w:t>
      </w:r>
      <w:r w:rsidR="008D034F">
        <w:rPr>
          <w:rFonts w:asciiTheme="majorHAnsi" w:eastAsia="Times New Roman" w:hAnsiTheme="majorHAnsi" w:cstheme="majorHAnsi"/>
          <w:sz w:val="20"/>
          <w:szCs w:val="20"/>
          <w:lang w:eastAsia="fr-FR"/>
        </w:rPr>
        <w:t>A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fin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d’améliorer la compétitivité d’un pays, les Etats doivent chercher à favoriser la compétitivité de leurs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firmes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C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ela passe par 2 types de stratégies :</w:t>
      </w:r>
    </w:p>
    <w:p w14:paraId="2F621A10" w14:textId="52E56E1F" w:rsidR="00636D10" w:rsidRPr="00636D10" w:rsidRDefault="008D034F" w:rsidP="00636D1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L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es Etats peuvent chercher à favoriser leurs entreprises via des prix plus 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faibles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C’est une stratégie de 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compétitivité-</w:t>
      </w:r>
      <w:r w:rsidR="009872A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………………</w:t>
      </w:r>
      <w:proofErr w:type="gramStart"/>
      <w:r w:rsidR="009872A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…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:</w:t>
      </w:r>
      <w:proofErr w:type="gramEnd"/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r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>éduire leurs coûts de production : baisser le coût unitaire du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travail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par la baisse du coût du travail (notamment 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baisse des cotisations sociales patronale) et/ou l’augmentation de la 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productivité 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du travail, baisse des coûts intermédiaires (loyers, énergie…), baisse du coût du 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capital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(crédit facilité et moins cher…) via la fiscalité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 ; r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>éduire les coûts de</w:t>
      </w:r>
      <w:r w:rsidR="00636D10"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transport </w:t>
      </w:r>
      <w:r w:rsidR="00636D10"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par des investissements dans les infrastructures (ports, routes, aéroports…). </w:t>
      </w:r>
    </w:p>
    <w:p w14:paraId="618EB672" w14:textId="6F034655" w:rsidR="00636D10" w:rsidRPr="00B3286E" w:rsidRDefault="00636D10" w:rsidP="00636D1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La compétitivité des entreprises repose </w:t>
      </w:r>
      <w:r w:rsidR="008D034F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également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sur des produits innovants, différenciés, de qualité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C’est la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compétitivité</w:t>
      </w:r>
      <w:r w:rsidR="009872A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……………………………………………</w:t>
      </w:r>
      <w:r w:rsidR="00571623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: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favoriser l’innovation par le financement de la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Recherche-développement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(fiscalité, recherche publique)… ;mettre en avant l’image de marque des entreprises nationales par des campagnes de publicité, l’organisation de salons… ; soutenir la qualité des produits nationaux par des investissements dans la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formation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des salariés, les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infrastructures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(en développant par exemple des pôles de compétitivité (Silicon Valley aux Etats-Unis)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et un climat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socio-politique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favorable…</w:t>
      </w:r>
    </w:p>
    <w:p w14:paraId="19E42AAB" w14:textId="525115C8" w:rsidR="006871A5" w:rsidRPr="00636D10" w:rsidRDefault="006871A5" w:rsidP="006B42C3">
      <w:pPr>
        <w:pStyle w:val="NormalWeb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36D10">
        <w:rPr>
          <w:rFonts w:asciiTheme="majorHAnsi" w:hAnsiTheme="majorHAnsi" w:cstheme="majorHAnsi"/>
          <w:b/>
          <w:bCs/>
          <w:sz w:val="20"/>
          <w:szCs w:val="20"/>
        </w:rPr>
        <w:t>B. Comment les Firmes Multinationales internationalisent-elles leur chaîne de valeur ?</w:t>
      </w:r>
    </w:p>
    <w:p w14:paraId="7EBB4A33" w14:textId="039F57E8" w:rsidR="00636D10" w:rsidRPr="005019A8" w:rsidRDefault="00636D10" w:rsidP="00636D1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 xml:space="preserve">Afin de tirer profit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avantages comparatifs</w:t>
      </w:r>
      <w:r w:rsidRPr="005019A8">
        <w:rPr>
          <w:rFonts w:asciiTheme="majorHAnsi" w:hAnsiTheme="majorHAnsi" w:cstheme="majorHAnsi"/>
          <w:sz w:val="20"/>
          <w:szCs w:val="20"/>
        </w:rPr>
        <w:t>, les FMN vont donc fragmenter leur processus productif en internationalisant leur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……………………………………………..</w:t>
      </w:r>
      <w:r w:rsidRPr="005019A8">
        <w:rPr>
          <w:rFonts w:asciiTheme="majorHAnsi" w:hAnsiTheme="majorHAnsi" w:cstheme="majorHAnsi"/>
          <w:sz w:val="20"/>
          <w:szCs w:val="20"/>
        </w:rPr>
        <w:t>.</w:t>
      </w:r>
      <w:r w:rsidR="005F7A9D">
        <w:rPr>
          <w:rFonts w:asciiTheme="majorHAnsi" w:hAnsiTheme="majorHAnsi" w:cstheme="majorHAnsi"/>
          <w:sz w:val="20"/>
          <w:szCs w:val="20"/>
        </w:rPr>
        <w:t xml:space="preserve"> L</w:t>
      </w:r>
      <w:r w:rsidRPr="005019A8">
        <w:rPr>
          <w:rFonts w:asciiTheme="majorHAnsi" w:hAnsiTheme="majorHAnsi" w:cstheme="majorHAnsi"/>
          <w:sz w:val="20"/>
          <w:szCs w:val="20"/>
        </w:rPr>
        <w:t xml:space="preserve">es activités de R&amp;D, conception, marketing et commercialisation à plus forte valeur ajoutée vont être réalisés dans des pays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développés</w:t>
      </w:r>
      <w:r w:rsidRPr="005019A8">
        <w:rPr>
          <w:rFonts w:asciiTheme="majorHAnsi" w:hAnsiTheme="majorHAnsi" w:cstheme="majorHAnsi"/>
          <w:sz w:val="20"/>
          <w:szCs w:val="20"/>
        </w:rPr>
        <w:t xml:space="preserve"> qui ont des salariés très qualifiés et un fort pouvoir d’achat. Alors que les activités, de production et d’assemblage à plus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 xml:space="preserve"> faible</w:t>
      </w:r>
      <w:r w:rsidRPr="005019A8">
        <w:rPr>
          <w:rFonts w:asciiTheme="majorHAnsi" w:hAnsiTheme="majorHAnsi" w:cstheme="majorHAnsi"/>
          <w:sz w:val="20"/>
          <w:szCs w:val="20"/>
        </w:rPr>
        <w:t xml:space="preserve"> valeur ajoutée seront réalisés dans des pays à bas coûts. Cependant, cette logique peut varier selon l’évolution de la spécialisation des pays et les stratégies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FMN</w:t>
      </w:r>
      <w:r w:rsidRPr="005019A8">
        <w:rPr>
          <w:rFonts w:asciiTheme="majorHAnsi" w:hAnsiTheme="majorHAnsi" w:cstheme="majorHAnsi"/>
          <w:sz w:val="20"/>
          <w:szCs w:val="20"/>
        </w:rPr>
        <w:t>.</w:t>
      </w:r>
    </w:p>
    <w:p w14:paraId="721A7857" w14:textId="77777777" w:rsidR="00636D10" w:rsidRPr="005019A8" w:rsidRDefault="00636D10" w:rsidP="00636D1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>Afin d’internationaliser sa production une entreprise peut procéder à :</w:t>
      </w:r>
    </w:p>
    <w:p w14:paraId="7C879E82" w14:textId="651D198C" w:rsidR="00636D10" w:rsidRPr="005019A8" w:rsidRDefault="00636D10" w:rsidP="00636D1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>Une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  <w:r w:rsidRPr="005019A8">
        <w:rPr>
          <w:rFonts w:asciiTheme="majorHAnsi" w:hAnsiTheme="majorHAnsi" w:cstheme="majorHAnsi"/>
          <w:sz w:val="20"/>
          <w:szCs w:val="20"/>
        </w:rPr>
        <w:t xml:space="preserve">, grâce à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investissements directs à l’étranger</w:t>
      </w:r>
      <w:r w:rsidR="005F7A9D">
        <w:rPr>
          <w:rFonts w:asciiTheme="majorHAnsi" w:hAnsiTheme="majorHAnsi" w:cstheme="majorHAnsi"/>
          <w:sz w:val="20"/>
          <w:szCs w:val="20"/>
        </w:rPr>
        <w:t xml:space="preserve"> </w:t>
      </w:r>
      <w:r w:rsidRPr="005019A8">
        <w:rPr>
          <w:rFonts w:asciiTheme="majorHAnsi" w:hAnsiTheme="majorHAnsi" w:cstheme="majorHAnsi"/>
          <w:sz w:val="20"/>
          <w:szCs w:val="20"/>
        </w:rPr>
        <w:t xml:space="preserve">(ce qui parfois s’accompagne d’une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délocalisation</w:t>
      </w:r>
      <w:r w:rsidRPr="005019A8">
        <w:rPr>
          <w:rFonts w:asciiTheme="majorHAnsi" w:hAnsiTheme="majorHAnsi" w:cstheme="majorHAnsi"/>
          <w:sz w:val="20"/>
          <w:szCs w:val="20"/>
        </w:rPr>
        <w:t>)</w:t>
      </w:r>
      <w:r w:rsidR="005F7A9D">
        <w:rPr>
          <w:rFonts w:asciiTheme="majorHAnsi" w:hAnsiTheme="majorHAnsi" w:cstheme="majorHAnsi"/>
          <w:sz w:val="20"/>
          <w:szCs w:val="20"/>
        </w:rPr>
        <w:t>.</w:t>
      </w:r>
    </w:p>
    <w:p w14:paraId="36BDBC72" w14:textId="1190EC27" w:rsidR="005F7A9D" w:rsidRDefault="00636D10" w:rsidP="00636D1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F7A9D">
        <w:rPr>
          <w:rFonts w:asciiTheme="majorHAnsi" w:hAnsiTheme="majorHAnsi" w:cstheme="majorHAnsi"/>
          <w:sz w:val="20"/>
          <w:szCs w:val="20"/>
        </w:rPr>
        <w:t>Une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5F7A9D">
        <w:rPr>
          <w:rFonts w:asciiTheme="majorHAnsi" w:hAnsiTheme="majorHAnsi" w:cstheme="majorHAnsi"/>
          <w:sz w:val="20"/>
          <w:szCs w:val="20"/>
        </w:rPr>
        <w:t xml:space="preserve">, via le développement de la 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>sous-traitance</w:t>
      </w:r>
      <w:r w:rsidR="005F7A9D">
        <w:rPr>
          <w:rFonts w:asciiTheme="majorHAnsi" w:hAnsiTheme="majorHAnsi" w:cstheme="majorHAnsi"/>
          <w:sz w:val="20"/>
          <w:szCs w:val="20"/>
        </w:rPr>
        <w:t>.</w:t>
      </w:r>
    </w:p>
    <w:p w14:paraId="0F221829" w14:textId="3E53FA7F" w:rsidR="00636D10" w:rsidRPr="005F7A9D" w:rsidRDefault="00636D10" w:rsidP="00636D1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F7A9D">
        <w:rPr>
          <w:rFonts w:asciiTheme="majorHAnsi" w:hAnsiTheme="majorHAnsi" w:cstheme="majorHAnsi"/>
          <w:sz w:val="20"/>
          <w:szCs w:val="20"/>
        </w:rPr>
        <w:t xml:space="preserve">D’une manière générale, les </w:t>
      </w:r>
      <w:proofErr w:type="gramStart"/>
      <w:r w:rsidRPr="005F7A9D">
        <w:rPr>
          <w:rFonts w:asciiTheme="majorHAnsi" w:hAnsiTheme="majorHAnsi" w:cstheme="majorHAnsi"/>
          <w:sz w:val="20"/>
          <w:szCs w:val="20"/>
        </w:rPr>
        <w:t>FMN  ont</w:t>
      </w:r>
      <w:proofErr w:type="gramEnd"/>
      <w:r w:rsidRPr="005F7A9D">
        <w:rPr>
          <w:rFonts w:asciiTheme="majorHAnsi" w:hAnsiTheme="majorHAnsi" w:cstheme="majorHAnsi"/>
          <w:sz w:val="20"/>
          <w:szCs w:val="20"/>
        </w:rPr>
        <w:t xml:space="preserve"> recours à 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>l’externalisation</w:t>
      </w:r>
      <w:r w:rsidRPr="005F7A9D">
        <w:rPr>
          <w:rFonts w:asciiTheme="majorHAnsi" w:hAnsiTheme="majorHAnsi" w:cstheme="majorHAnsi"/>
          <w:sz w:val="20"/>
          <w:szCs w:val="20"/>
        </w:rPr>
        <w:t xml:space="preserve"> pour des tâches de production rudimentaires (assemblage, extraction de matières premières), et à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 xml:space="preserve"> l’internalisation </w:t>
      </w:r>
      <w:r w:rsidRPr="005F7A9D">
        <w:rPr>
          <w:rFonts w:asciiTheme="majorHAnsi" w:hAnsiTheme="majorHAnsi" w:cstheme="majorHAnsi"/>
          <w:sz w:val="20"/>
          <w:szCs w:val="20"/>
        </w:rPr>
        <w:t>pour des activités sensibles, ou correspondant au cœur de métier de la firme (recherche-développement, conception des produits…).</w:t>
      </w:r>
    </w:p>
    <w:p w14:paraId="6145B058" w14:textId="77777777" w:rsidR="006871A5" w:rsidRPr="00562BFB" w:rsidRDefault="006871A5" w:rsidP="006B42C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>III. Les effets du commerce international</w:t>
      </w:r>
    </w:p>
    <w:p w14:paraId="498B1216" w14:textId="2D4DBC17" w:rsidR="006871A5" w:rsidRPr="008D034F" w:rsidRDefault="006871A5" w:rsidP="006B42C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D034F">
        <w:rPr>
          <w:rFonts w:asciiTheme="majorHAnsi" w:hAnsiTheme="majorHAnsi" w:cstheme="majorHAnsi"/>
          <w:b/>
          <w:bCs/>
          <w:sz w:val="20"/>
          <w:szCs w:val="20"/>
        </w:rPr>
        <w:t>A. Quelles sont les conséquences du commerce international sur les inégalités ?</w:t>
      </w:r>
    </w:p>
    <w:p w14:paraId="5BC2BA9C" w14:textId="126A450B" w:rsidR="008D034F" w:rsidRPr="00803B9B" w:rsidRDefault="008D034F" w:rsidP="008D034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>Depuis les années 1970, les pays les plus pauvres voient leur retard sur les pays développés se réduire. Ainsi, on observe une</w:t>
      </w:r>
      <w:r w:rsidR="005F7A9D">
        <w:rPr>
          <w:rFonts w:asciiTheme="majorHAnsi" w:hAnsiTheme="majorHAnsi" w:cstheme="majorHAnsi"/>
          <w:sz w:val="20"/>
          <w:szCs w:val="20"/>
        </w:rPr>
        <w:t xml:space="preserve"> 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872A6">
        <w:rPr>
          <w:rFonts w:asciiTheme="majorHAnsi" w:hAnsiTheme="majorHAnsi" w:cstheme="majorHAnsi"/>
          <w:sz w:val="20"/>
          <w:szCs w:val="20"/>
        </w:rPr>
        <w:t>.</w:t>
      </w:r>
      <w:r w:rsidRPr="00803B9B">
        <w:rPr>
          <w:rFonts w:asciiTheme="majorHAnsi" w:hAnsiTheme="majorHAnsi" w:cstheme="majorHAnsi"/>
          <w:sz w:val="20"/>
          <w:szCs w:val="20"/>
        </w:rPr>
        <w:t>des inégalités entre pays.</w:t>
      </w:r>
    </w:p>
    <w:p w14:paraId="587DCE4F" w14:textId="012EA362" w:rsidR="008D034F" w:rsidRPr="00803B9B" w:rsidRDefault="008D034F" w:rsidP="008D034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 xml:space="preserve">Cependant, l’ouverture aux échanges internationaux produit depuis les années 1980 un </w:t>
      </w:r>
      <w:r w:rsidR="005F7A9D">
        <w:rPr>
          <w:rFonts w:asciiTheme="majorHAnsi" w:hAnsiTheme="majorHAnsi" w:cstheme="majorHAnsi"/>
          <w:sz w:val="20"/>
          <w:szCs w:val="20"/>
        </w:rPr>
        <w:t>accroissement</w:t>
      </w:r>
      <w:r w:rsidRPr="00803B9B">
        <w:rPr>
          <w:rFonts w:asciiTheme="majorHAnsi" w:hAnsiTheme="majorHAnsi" w:cstheme="majorHAnsi"/>
          <w:sz w:val="20"/>
          <w:szCs w:val="20"/>
        </w:rPr>
        <w:t xml:space="preserve"> des inégalités internes dans les pays, générant des « gagnants » et « perdants » de la mondialisation :</w:t>
      </w:r>
    </w:p>
    <w:p w14:paraId="6D608C28" w14:textId="0C55DB9F" w:rsidR="008D034F" w:rsidRDefault="008D034F" w:rsidP="008D034F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>Dans les pays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872A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803B9B">
        <w:rPr>
          <w:rFonts w:asciiTheme="majorHAnsi" w:hAnsiTheme="majorHAnsi" w:cstheme="majorHAnsi"/>
          <w:sz w:val="20"/>
          <w:szCs w:val="20"/>
        </w:rPr>
        <w:t xml:space="preserve"> les plus pauvres voient leur situation stagner alors qu’émerge une classe moyenne et supérieure</w:t>
      </w:r>
      <w:r w:rsidR="005F7A9D">
        <w:rPr>
          <w:rFonts w:asciiTheme="majorHAnsi" w:hAnsiTheme="majorHAnsi" w:cstheme="majorHAnsi"/>
          <w:sz w:val="20"/>
          <w:szCs w:val="20"/>
        </w:rPr>
        <w:t>.</w:t>
      </w:r>
    </w:p>
    <w:p w14:paraId="2BEDC41B" w14:textId="34DA1EE2" w:rsidR="008D034F" w:rsidRPr="00803B9B" w:rsidRDefault="008D034F" w:rsidP="008D034F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>Dans les pays</w:t>
      </w:r>
      <w:r w:rsidR="009872A6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proofErr w:type="gramStart"/>
      <w:r w:rsidR="009872A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872A6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,</w:t>
      </w:r>
      <w:r w:rsidR="005F7A9D">
        <w:rPr>
          <w:rFonts w:asciiTheme="majorHAnsi" w:hAnsiTheme="majorHAnsi" w:cstheme="majorHAnsi"/>
          <w:sz w:val="20"/>
          <w:szCs w:val="20"/>
        </w:rPr>
        <w:t xml:space="preserve"> </w:t>
      </w:r>
      <w:r w:rsidRPr="00803B9B">
        <w:rPr>
          <w:rFonts w:asciiTheme="majorHAnsi" w:hAnsiTheme="majorHAnsi" w:cstheme="majorHAnsi"/>
          <w:sz w:val="20"/>
          <w:szCs w:val="20"/>
        </w:rPr>
        <w:t>la classe populaire et moyenne voit sa situation se dégrader</w:t>
      </w:r>
      <w:r w:rsidR="005F7A9D">
        <w:rPr>
          <w:rFonts w:asciiTheme="majorHAnsi" w:hAnsiTheme="majorHAnsi" w:cstheme="majorHAnsi"/>
          <w:sz w:val="20"/>
          <w:szCs w:val="20"/>
        </w:rPr>
        <w:t xml:space="preserve"> </w:t>
      </w:r>
      <w:r w:rsidRPr="00803B9B">
        <w:rPr>
          <w:rFonts w:asciiTheme="majorHAnsi" w:hAnsiTheme="majorHAnsi" w:cstheme="majorHAnsi"/>
          <w:sz w:val="20"/>
          <w:szCs w:val="20"/>
        </w:rPr>
        <w:t>alors que la classe supérieure profite elle des débouchés que la mondialisation offre à leurs activités</w:t>
      </w:r>
      <w:r w:rsidR="005F7A9D">
        <w:rPr>
          <w:rFonts w:asciiTheme="majorHAnsi" w:hAnsiTheme="majorHAnsi" w:cstheme="majorHAnsi"/>
          <w:sz w:val="20"/>
          <w:szCs w:val="20"/>
        </w:rPr>
        <w:t>.</w:t>
      </w:r>
    </w:p>
    <w:p w14:paraId="1B6A9461" w14:textId="3D731387" w:rsidR="00FD4333" w:rsidRDefault="006871A5" w:rsidP="006B42C3">
      <w:pPr>
        <w:spacing w:line="240" w:lineRule="auto"/>
        <w:ind w:firstLine="708"/>
        <w:rPr>
          <w:rFonts w:asciiTheme="majorHAnsi" w:hAnsiTheme="majorHAnsi" w:cstheme="majorHAnsi"/>
          <w:b/>
          <w:bCs/>
          <w:sz w:val="20"/>
          <w:szCs w:val="20"/>
          <w:lang w:eastAsia="zh-CN"/>
        </w:rPr>
      </w:pPr>
      <w:r w:rsidRPr="008D034F">
        <w:rPr>
          <w:rFonts w:asciiTheme="majorHAnsi" w:hAnsiTheme="majorHAnsi" w:cstheme="majorHAnsi"/>
          <w:b/>
          <w:bCs/>
          <w:sz w:val="20"/>
          <w:szCs w:val="20"/>
          <w:lang w:eastAsia="zh-CN"/>
        </w:rPr>
        <w:lastRenderedPageBreak/>
        <w:t>B. Libre-échange ou protectionnisme ?</w:t>
      </w:r>
    </w:p>
    <w:p w14:paraId="3E21DA94" w14:textId="77777777" w:rsidR="008D034F" w:rsidRPr="004A61AE" w:rsidRDefault="008D034F" w:rsidP="008D034F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 xml:space="preserve">Avantages et inconvénients du </w:t>
      </w:r>
      <w:r>
        <w:rPr>
          <w:rFonts w:asciiTheme="majorHAnsi" w:hAnsiTheme="majorHAnsi" w:cstheme="majorHAnsi"/>
          <w:b/>
          <w:sz w:val="20"/>
          <w:szCs w:val="20"/>
        </w:rPr>
        <w:t>libre-échange</w:t>
      </w:r>
    </w:p>
    <w:tbl>
      <w:tblPr>
        <w:tblStyle w:val="Tableausimple1"/>
        <w:tblW w:w="7428" w:type="dxa"/>
        <w:tblLook w:val="04A0" w:firstRow="1" w:lastRow="0" w:firstColumn="1" w:lastColumn="0" w:noHBand="0" w:noVBand="1"/>
      </w:tblPr>
      <w:tblGrid>
        <w:gridCol w:w="484"/>
        <w:gridCol w:w="3851"/>
        <w:gridCol w:w="3093"/>
      </w:tblGrid>
      <w:tr w:rsidR="008D034F" w:rsidRPr="004A61AE" w14:paraId="2929E8C8" w14:textId="77777777" w:rsidTr="0086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14:paraId="33CB3CD4" w14:textId="77777777" w:rsidR="008D034F" w:rsidRPr="004A61AE" w:rsidRDefault="008D034F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851" w:type="dxa"/>
          </w:tcPr>
          <w:p w14:paraId="16E9726D" w14:textId="77777777" w:rsidR="008D034F" w:rsidRPr="004A61AE" w:rsidRDefault="008D034F" w:rsidP="00EB7D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Avantages</w:t>
            </w:r>
          </w:p>
        </w:tc>
        <w:tc>
          <w:tcPr>
            <w:tcW w:w="3093" w:type="dxa"/>
          </w:tcPr>
          <w:p w14:paraId="14D7782C" w14:textId="77777777" w:rsidR="008D034F" w:rsidRPr="004A61AE" w:rsidRDefault="008D034F" w:rsidP="00EB7D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Inconvénients</w:t>
            </w:r>
          </w:p>
        </w:tc>
      </w:tr>
      <w:tr w:rsidR="008D034F" w:rsidRPr="004A61AE" w14:paraId="49181D48" w14:textId="77777777" w:rsidTr="0086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extDirection w:val="btLr"/>
          </w:tcPr>
          <w:p w14:paraId="47D40E5B" w14:textId="77777777" w:rsidR="008D034F" w:rsidRPr="004A61AE" w:rsidRDefault="008D034F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Producteurs </w:t>
            </w:r>
          </w:p>
        </w:tc>
        <w:tc>
          <w:tcPr>
            <w:tcW w:w="3851" w:type="dxa"/>
          </w:tcPr>
          <w:p w14:paraId="2D37A0C3" w14:textId="6EBDCC29" w:rsidR="008D034F" w:rsidRPr="004A61AE" w:rsidRDefault="00863871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Hausse</w:t>
            </w:r>
            <w:r w:rsidR="008D034F"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 des </w:t>
            </w:r>
            <w:r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…….</w:t>
            </w:r>
            <w:proofErr w:type="gramEnd"/>
            <w:r w:rsidR="008D034F"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attendue par :</w:t>
            </w:r>
          </w:p>
          <w:p w14:paraId="4A1F1B4D" w14:textId="7031397D" w:rsidR="008D034F" w:rsidRPr="004A61AE" w:rsidRDefault="008D034F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baisse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 des coûts unitaires de production (économies d’échelle, ressources moins coûteuses, hausse concurrence)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  <w:p w14:paraId="2667373C" w14:textId="237BD817" w:rsidR="008D034F" w:rsidRPr="004A61AE" w:rsidRDefault="008D034F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hausse productivité (facteurs de production utilisés là où ils sont les plus efficaces, transferts de technologie…)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  <w:p w14:paraId="60BEBF9A" w14:textId="742DFE25" w:rsidR="008D034F" w:rsidRPr="004A61AE" w:rsidRDefault="008D034F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hausse des débouchés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093" w:type="dxa"/>
          </w:tcPr>
          <w:p w14:paraId="10C969BD" w14:textId="6268E904" w:rsidR="008D034F" w:rsidRPr="004A61AE" w:rsidRDefault="008D034F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intensification de la concurrence : risques de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………………………………</w:t>
            </w:r>
            <w:proofErr w:type="gramStart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…….</w:t>
            </w:r>
            <w:proofErr w:type="gramEnd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  <w:r w:rsidR="00E37807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et de délocalisations.</w:t>
            </w:r>
          </w:p>
          <w:p w14:paraId="19EA35A1" w14:textId="6DC0373C" w:rsidR="008D034F" w:rsidRPr="004A61AE" w:rsidRDefault="008D034F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</w:t>
            </w:r>
            <w:r w:rsidR="00E37807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des investissements plus ou moins rentables selon la spécialisation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</w:tc>
      </w:tr>
      <w:tr w:rsidR="008D034F" w:rsidRPr="004A61AE" w14:paraId="5680C1EC" w14:textId="77777777" w:rsidTr="00863871">
        <w:trPr>
          <w:trHeight w:hRule="exact" w:val="2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extDirection w:val="btLr"/>
          </w:tcPr>
          <w:p w14:paraId="3D282B0C" w14:textId="77777777" w:rsidR="008D034F" w:rsidRPr="004A61AE" w:rsidRDefault="008D034F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Consommateurs</w:t>
            </w:r>
          </w:p>
        </w:tc>
        <w:tc>
          <w:tcPr>
            <w:tcW w:w="3851" w:type="dxa"/>
          </w:tcPr>
          <w:p w14:paraId="490847AC" w14:textId="2C6F57FB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baisse des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, hausse du pouvoir d’achat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  <w:p w14:paraId="5DB262EE" w14:textId="2960FAB9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plus grande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</w:t>
            </w:r>
            <w:proofErr w:type="gramStart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…….</w:t>
            </w:r>
            <w:proofErr w:type="gramEnd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des biens et des services disponibles (élargissement des gammes et création de nouveaux produits)</w:t>
            </w:r>
          </w:p>
          <w:p w14:paraId="1F8A2F50" w14:textId="77777777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</w:t>
            </w:r>
            <w:r w:rsidRPr="004A61AE">
              <w:rPr>
                <w:rFonts w:asciiTheme="majorHAnsi" w:eastAsia="Wingdings 3" w:hAnsiTheme="majorHAnsi" w:cstheme="majorHAnsi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hausse de la qualité.</w:t>
            </w:r>
          </w:p>
        </w:tc>
        <w:tc>
          <w:tcPr>
            <w:tcW w:w="3093" w:type="dxa"/>
          </w:tcPr>
          <w:p w14:paraId="1345C44A" w14:textId="33013C66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risque de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……………………………………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en raison de la disparition d’activités non compétitives,</w:t>
            </w:r>
          </w:p>
          <w:p w14:paraId="76881582" w14:textId="361EEDC9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risque concernant la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………………………………</w:t>
            </w:r>
            <w:proofErr w:type="gramStart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…….</w:t>
            </w:r>
            <w:proofErr w:type="gramEnd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des marchandises</w:t>
            </w:r>
            <w:r w:rsidRPr="004A61AE">
              <w:rPr>
                <w:rFonts w:asciiTheme="majorHAnsi" w:eastAsia="Times New Roman" w:hAnsiTheme="majorHAnsi" w:cstheme="majorHAnsi"/>
                <w:color w:val="FF3333"/>
                <w:sz w:val="20"/>
                <w:szCs w:val="20"/>
                <w:lang w:eastAsia="fr-FR"/>
              </w:rPr>
              <w:t xml:space="preserve"> </w:t>
            </w:r>
            <w:r w:rsidRPr="004A61AE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importées 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ne respectant pas les normes </w:t>
            </w:r>
          </w:p>
          <w:p w14:paraId="5DAE1921" w14:textId="77777777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(</w:t>
            </w:r>
            <w:proofErr w:type="gramStart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hygiène</w:t>
            </w:r>
            <w:proofErr w:type="gramEnd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, sécurité, environnement).</w:t>
            </w:r>
          </w:p>
          <w:p w14:paraId="7B06FF65" w14:textId="65849C52" w:rsidR="008D034F" w:rsidRPr="004A61AE" w:rsidRDefault="008D034F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-pression à la baisse sur les </w:t>
            </w:r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…………………………………………</w:t>
            </w:r>
            <w:proofErr w:type="gramStart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…….</w:t>
            </w:r>
            <w:proofErr w:type="gramEnd"/>
            <w:r w:rsidR="00863871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.</w:t>
            </w:r>
          </w:p>
        </w:tc>
      </w:tr>
    </w:tbl>
    <w:p w14:paraId="05145D47" w14:textId="7DB979B4" w:rsidR="007753F1" w:rsidRDefault="007753F1" w:rsidP="008D034F">
      <w:pPr>
        <w:spacing w:line="240" w:lineRule="auto"/>
        <w:rPr>
          <w:b/>
          <w:bCs/>
        </w:rPr>
      </w:pPr>
    </w:p>
    <w:p w14:paraId="4F7EE587" w14:textId="52383EB0" w:rsidR="00EE50D5" w:rsidRDefault="00EE50D5" w:rsidP="008D034F">
      <w:pPr>
        <w:spacing w:line="240" w:lineRule="auto"/>
        <w:rPr>
          <w:b/>
          <w:bCs/>
        </w:rPr>
      </w:pPr>
    </w:p>
    <w:p w14:paraId="52C9CD30" w14:textId="22D18FD1" w:rsidR="00EE50D5" w:rsidRDefault="00EE50D5" w:rsidP="008D034F">
      <w:pPr>
        <w:spacing w:line="240" w:lineRule="auto"/>
        <w:rPr>
          <w:b/>
          <w:bCs/>
        </w:rPr>
      </w:pPr>
    </w:p>
    <w:p w14:paraId="5C87158C" w14:textId="455286C8" w:rsidR="00EE50D5" w:rsidRDefault="00EE50D5" w:rsidP="008D034F">
      <w:pPr>
        <w:spacing w:line="240" w:lineRule="auto"/>
        <w:rPr>
          <w:b/>
          <w:bCs/>
        </w:rPr>
      </w:pPr>
    </w:p>
    <w:p w14:paraId="0A098837" w14:textId="2ABB6C7D" w:rsidR="00EE50D5" w:rsidRDefault="00EE50D5" w:rsidP="008D034F">
      <w:pPr>
        <w:spacing w:line="240" w:lineRule="auto"/>
        <w:rPr>
          <w:b/>
          <w:bCs/>
        </w:rPr>
      </w:pPr>
    </w:p>
    <w:p w14:paraId="733DCE53" w14:textId="25213AF8" w:rsidR="00EE50D5" w:rsidRDefault="00EE50D5" w:rsidP="008D034F">
      <w:pPr>
        <w:spacing w:line="240" w:lineRule="auto"/>
        <w:rPr>
          <w:b/>
          <w:bCs/>
        </w:rPr>
      </w:pPr>
    </w:p>
    <w:p w14:paraId="06DFF677" w14:textId="58FEF9D0" w:rsidR="00EE50D5" w:rsidRDefault="00EE50D5" w:rsidP="008D034F">
      <w:pPr>
        <w:spacing w:line="240" w:lineRule="auto"/>
        <w:rPr>
          <w:b/>
          <w:bCs/>
        </w:rPr>
      </w:pPr>
    </w:p>
    <w:p w14:paraId="48C27E73" w14:textId="6879CC1B" w:rsidR="00EE50D5" w:rsidRDefault="00EE50D5" w:rsidP="008D034F">
      <w:pPr>
        <w:spacing w:line="240" w:lineRule="auto"/>
        <w:rPr>
          <w:b/>
          <w:bCs/>
        </w:rPr>
      </w:pPr>
    </w:p>
    <w:p w14:paraId="30B96CC7" w14:textId="77777777" w:rsidR="00863871" w:rsidRDefault="00863871" w:rsidP="008D034F">
      <w:pPr>
        <w:spacing w:after="0" w:line="240" w:lineRule="auto"/>
        <w:jc w:val="both"/>
        <w:rPr>
          <w:b/>
          <w:bCs/>
        </w:rPr>
      </w:pPr>
    </w:p>
    <w:p w14:paraId="181EE8C1" w14:textId="132FED90" w:rsidR="008D034F" w:rsidRDefault="008D034F" w:rsidP="008D034F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 xml:space="preserve">Avantages et inconvénients du </w:t>
      </w:r>
      <w:r>
        <w:rPr>
          <w:rFonts w:asciiTheme="majorHAnsi" w:hAnsiTheme="majorHAnsi" w:cstheme="majorHAnsi"/>
          <w:b/>
          <w:sz w:val="20"/>
          <w:szCs w:val="20"/>
        </w:rPr>
        <w:t>protectionnisme</w:t>
      </w:r>
    </w:p>
    <w:tbl>
      <w:tblPr>
        <w:tblStyle w:val="Tableausimple1"/>
        <w:tblW w:w="7440" w:type="dxa"/>
        <w:tblLook w:val="04A0" w:firstRow="1" w:lastRow="0" w:firstColumn="1" w:lastColumn="0" w:noHBand="0" w:noVBand="1"/>
      </w:tblPr>
      <w:tblGrid>
        <w:gridCol w:w="1483"/>
        <w:gridCol w:w="2477"/>
        <w:gridCol w:w="3480"/>
      </w:tblGrid>
      <w:tr w:rsidR="007753F1" w:rsidRPr="004A61AE" w14:paraId="623ED6E0" w14:textId="77777777" w:rsidTr="00775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0947B00C" w14:textId="07597DBF" w:rsidR="007753F1" w:rsidRPr="004A61AE" w:rsidRDefault="007753F1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Modalités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14:paraId="48619285" w14:textId="6E3AA3EC" w:rsidR="007753F1" w:rsidRPr="004A61AE" w:rsidRDefault="007753F1" w:rsidP="00EB7DD1">
            <w:pPr>
              <w:pStyle w:val="Contenudecadre"/>
              <w:ind w:lef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Protectionnisme tarifaire (droits de douanes, subventions</w:t>
            </w:r>
            <w:r w:rsidR="00542DDB">
              <w:rPr>
                <w:rFonts w:asciiTheme="majorHAnsi" w:hAnsiTheme="majorHAnsi" w:cstheme="majorHAnsi"/>
              </w:rPr>
              <w:t>, taux de change</w:t>
            </w:r>
            <w:r w:rsidRPr="004A61AE">
              <w:rPr>
                <w:rFonts w:asciiTheme="majorHAnsi" w:hAnsiTheme="majorHAnsi" w:cstheme="majorHAnsi"/>
              </w:rPr>
              <w:t>) et non tarifaire (quotas, normes</w:t>
            </w:r>
            <w:r w:rsidR="00542DDB">
              <w:rPr>
                <w:rFonts w:asciiTheme="majorHAnsi" w:hAnsiTheme="majorHAnsi" w:cstheme="majorHAnsi"/>
              </w:rPr>
              <w:t>, contenu local)</w:t>
            </w:r>
          </w:p>
        </w:tc>
      </w:tr>
      <w:tr w:rsidR="007753F1" w:rsidRPr="004A61AE" w14:paraId="7925BC2E" w14:textId="77777777" w:rsidTr="00775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444132E1" w14:textId="77777777" w:rsidR="007753F1" w:rsidRPr="004A61AE" w:rsidRDefault="007753F1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52" w:type="dxa"/>
          </w:tcPr>
          <w:p w14:paraId="1449B1EA" w14:textId="66C5357B" w:rsidR="007753F1" w:rsidRPr="00EE50D5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E50D5">
              <w:rPr>
                <w:rFonts w:asciiTheme="majorHAnsi" w:hAnsiTheme="majorHAnsi" w:cstheme="majorHAnsi"/>
                <w:b/>
                <w:bCs/>
              </w:rPr>
              <w:t>Avantages</w:t>
            </w:r>
          </w:p>
        </w:tc>
        <w:tc>
          <w:tcPr>
            <w:tcW w:w="3602" w:type="dxa"/>
          </w:tcPr>
          <w:p w14:paraId="6A3B1F1E" w14:textId="29C32C44" w:rsidR="007753F1" w:rsidRPr="00EE50D5" w:rsidRDefault="007753F1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E50D5">
              <w:rPr>
                <w:rFonts w:asciiTheme="majorHAnsi" w:hAnsiTheme="majorHAnsi" w:cstheme="majorHAnsi"/>
                <w:b/>
                <w:bCs/>
              </w:rPr>
              <w:t>Inconvénients</w:t>
            </w:r>
          </w:p>
        </w:tc>
      </w:tr>
      <w:tr w:rsidR="007753F1" w:rsidRPr="004A61AE" w14:paraId="2FA677B3" w14:textId="77777777" w:rsidTr="00EB7DD1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75023171" w14:textId="219180F4" w:rsidR="007753F1" w:rsidRPr="004A61AE" w:rsidRDefault="007753F1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Producteurs</w:t>
            </w:r>
          </w:p>
        </w:tc>
        <w:tc>
          <w:tcPr>
            <w:tcW w:w="2352" w:type="dxa"/>
          </w:tcPr>
          <w:p w14:paraId="5B79A85F" w14:textId="1C5BA1CC" w:rsidR="007753F1" w:rsidRPr="004A61AE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 xml:space="preserve">- protection </w:t>
            </w:r>
            <w:r w:rsidR="00863871">
              <w:rPr>
                <w:rFonts w:asciiTheme="majorHAnsi" w:hAnsiTheme="majorHAnsi" w:cstheme="majorHAnsi"/>
              </w:rPr>
              <w:t>………………………………………</w:t>
            </w:r>
            <w:r w:rsidRPr="004A61AE">
              <w:rPr>
                <w:rFonts w:asciiTheme="majorHAnsi" w:hAnsiTheme="majorHAnsi" w:cstheme="majorHAnsi"/>
              </w:rPr>
              <w:t>des activités naissantes non compétitives et de celles jugées stratégiques afin de construire un avantage comparatif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53D3AAC" w14:textId="117CBA8B" w:rsidR="007753F1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protection des activités vieillissantes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02FBA4D" w14:textId="33451092" w:rsidR="007753F1" w:rsidRPr="004A61AE" w:rsidRDefault="007753F1" w:rsidP="0086387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02" w:type="dxa"/>
          </w:tcPr>
          <w:p w14:paraId="78577653" w14:textId="724651BE" w:rsidR="007753F1" w:rsidRPr="004A61AE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hausse</w:t>
            </w:r>
            <w:r w:rsidRPr="004A61AE">
              <w:rPr>
                <w:rFonts w:asciiTheme="majorHAnsi" w:eastAsia="Wingdings 3" w:hAnsiTheme="majorHAnsi" w:cstheme="majorHAnsi"/>
              </w:rPr>
              <w:t xml:space="preserve"> </w:t>
            </w:r>
            <w:r w:rsidRPr="004A61AE">
              <w:rPr>
                <w:rFonts w:asciiTheme="majorHAnsi" w:hAnsiTheme="majorHAnsi" w:cstheme="majorHAnsi"/>
              </w:rPr>
              <w:t>des coûts</w:t>
            </w:r>
            <w:r>
              <w:rPr>
                <w:rFonts w:asciiTheme="majorHAnsi" w:hAnsiTheme="majorHAnsi" w:cstheme="majorHAnsi"/>
              </w:rPr>
              <w:t xml:space="preserve"> des </w:t>
            </w:r>
            <w:r w:rsidR="00863871">
              <w:rPr>
                <w:rFonts w:asciiTheme="majorHAnsi" w:hAnsiTheme="majorHAnsi" w:cstheme="majorHAnsi"/>
              </w:rPr>
              <w:t>……………………………………………………………….</w:t>
            </w:r>
          </w:p>
          <w:p w14:paraId="4E6343CA" w14:textId="1490A7A1" w:rsidR="007753F1" w:rsidRPr="004A61AE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 xml:space="preserve">- frein à </w:t>
            </w:r>
            <w:r w:rsidR="00863871">
              <w:rPr>
                <w:rFonts w:asciiTheme="majorHAnsi" w:hAnsiTheme="majorHAnsi" w:cstheme="majorHAnsi"/>
              </w:rPr>
              <w:t>…………………………………………………</w:t>
            </w:r>
            <w:r w:rsidRPr="004A61AE">
              <w:rPr>
                <w:rFonts w:asciiTheme="majorHAnsi" w:hAnsiTheme="majorHAnsi" w:cstheme="majorHAnsi"/>
              </w:rPr>
              <w:t xml:space="preserve"> et risque de perte en compétitivité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="00EE50D5">
              <w:rPr>
                <w:rFonts w:asciiTheme="majorHAnsi" w:hAnsiTheme="majorHAnsi" w:cstheme="majorHAnsi"/>
              </w:rPr>
              <w:t>maintien d’équipements obsolètes)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2C8AE7B" w14:textId="03DA901C" w:rsidR="007753F1" w:rsidRPr="004A61AE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allocation de ressources à des activités non efficientes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20B1EB8" w14:textId="4C1D638D" w:rsidR="007753F1" w:rsidRPr="004A61AE" w:rsidRDefault="007753F1" w:rsidP="007753F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risque de représailles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753F1" w:rsidRPr="004A61AE" w14:paraId="4B39B735" w14:textId="77777777" w:rsidTr="00EB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556E2121" w14:textId="5FEE37AC" w:rsidR="007753F1" w:rsidRPr="004A61AE" w:rsidRDefault="007753F1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Consommateurs</w:t>
            </w:r>
          </w:p>
        </w:tc>
        <w:tc>
          <w:tcPr>
            <w:tcW w:w="2352" w:type="dxa"/>
          </w:tcPr>
          <w:p w14:paraId="7B9974FF" w14:textId="2CC21D19" w:rsidR="007753F1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protection de</w:t>
            </w:r>
            <w:r w:rsidR="00863871">
              <w:rPr>
                <w:rFonts w:asciiTheme="majorHAnsi" w:hAnsiTheme="majorHAnsi" w:cstheme="majorHAnsi"/>
              </w:rPr>
              <w:t>…………………………………...</w:t>
            </w:r>
          </w:p>
          <w:p w14:paraId="492A512C" w14:textId="77777777" w:rsidR="007753F1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lutte contre les salaires plus faibles.</w:t>
            </w:r>
          </w:p>
          <w:p w14:paraId="7CF9D809" w14:textId="7778EC9B" w:rsidR="007753F1" w:rsidRPr="004A61AE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protection de l’environnement en interdisant des produits ne respectant pas certaines normes.</w:t>
            </w:r>
          </w:p>
        </w:tc>
        <w:tc>
          <w:tcPr>
            <w:tcW w:w="3602" w:type="dxa"/>
          </w:tcPr>
          <w:p w14:paraId="697935E4" w14:textId="3142A0E5" w:rsidR="007753F1" w:rsidRDefault="007753F1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A61AE">
              <w:rPr>
                <w:rFonts w:asciiTheme="majorHAnsi" w:hAnsiTheme="majorHAnsi" w:cstheme="majorHAnsi"/>
              </w:rPr>
              <w:t>renchérissement des prix, baisse du</w:t>
            </w:r>
            <w:r w:rsidR="00863871">
              <w:rPr>
                <w:rFonts w:asciiTheme="majorHAnsi" w:hAnsiTheme="majorHAnsi" w:cstheme="majorHAnsi"/>
              </w:rPr>
              <w:t>……………………………………………………</w:t>
            </w:r>
            <w:proofErr w:type="gramStart"/>
            <w:r w:rsidR="00863871">
              <w:rPr>
                <w:rFonts w:asciiTheme="majorHAnsi" w:hAnsiTheme="majorHAnsi" w:cstheme="majorHAnsi"/>
              </w:rPr>
              <w:t>…….</w:t>
            </w:r>
            <w:proofErr w:type="gramEnd"/>
            <w:r>
              <w:rPr>
                <w:rFonts w:asciiTheme="majorHAnsi" w:hAnsiTheme="majorHAnsi" w:cstheme="majorHAnsi"/>
              </w:rPr>
              <w:t>.</w:t>
            </w:r>
          </w:p>
          <w:p w14:paraId="6A15588C" w14:textId="3C1AE4BD" w:rsidR="007753F1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moindre variété des produits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EC5ECDE" w14:textId="29F2F281" w:rsidR="007753F1" w:rsidRPr="004A61AE" w:rsidRDefault="007753F1" w:rsidP="007753F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produits de moindre</w:t>
            </w:r>
            <w:r w:rsidR="00863871">
              <w:rPr>
                <w:rFonts w:asciiTheme="majorHAnsi" w:hAnsiTheme="majorHAnsi" w:cstheme="majorHAnsi"/>
              </w:rPr>
              <w:t>……………………………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7E1C470" w14:textId="4DBD1270" w:rsidR="007753F1" w:rsidRPr="004A61AE" w:rsidRDefault="007753F1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D4DE42F" w14:textId="352B34EC" w:rsidR="008D034F" w:rsidRDefault="008D034F" w:rsidP="008D034F">
      <w:pPr>
        <w:spacing w:line="240" w:lineRule="auto"/>
        <w:rPr>
          <w:b/>
          <w:bCs/>
        </w:rPr>
      </w:pPr>
    </w:p>
    <w:p w14:paraId="559A0A6A" w14:textId="118E65B1" w:rsidR="001F2E25" w:rsidRDefault="001F2E25" w:rsidP="008D034F">
      <w:pPr>
        <w:spacing w:line="240" w:lineRule="auto"/>
        <w:rPr>
          <w:b/>
          <w:bCs/>
        </w:rPr>
      </w:pPr>
    </w:p>
    <w:p w14:paraId="1EE00155" w14:textId="129FDF0A" w:rsidR="001F2E25" w:rsidRDefault="001F2E25" w:rsidP="008D034F">
      <w:pPr>
        <w:spacing w:line="240" w:lineRule="auto"/>
        <w:rPr>
          <w:b/>
          <w:bCs/>
        </w:rPr>
      </w:pPr>
    </w:p>
    <w:p w14:paraId="1A3C4F36" w14:textId="16B79686" w:rsidR="001F2E25" w:rsidRDefault="001F2E25" w:rsidP="008D034F">
      <w:pPr>
        <w:spacing w:line="240" w:lineRule="auto"/>
        <w:rPr>
          <w:b/>
          <w:bCs/>
        </w:rPr>
      </w:pPr>
    </w:p>
    <w:p w14:paraId="1C16463C" w14:textId="1D911E14" w:rsidR="001F2E25" w:rsidRDefault="001F2E25" w:rsidP="008D034F">
      <w:pPr>
        <w:spacing w:line="240" w:lineRule="auto"/>
        <w:rPr>
          <w:b/>
          <w:bCs/>
        </w:rPr>
      </w:pPr>
    </w:p>
    <w:p w14:paraId="633B942B" w14:textId="7FB02A95" w:rsidR="001F2E25" w:rsidRDefault="001F2E25" w:rsidP="008D034F">
      <w:pPr>
        <w:spacing w:line="240" w:lineRule="auto"/>
        <w:rPr>
          <w:b/>
          <w:bCs/>
        </w:rPr>
      </w:pPr>
    </w:p>
    <w:p w14:paraId="245E84BA" w14:textId="59168AF1" w:rsidR="001F2E25" w:rsidRDefault="001F2E25" w:rsidP="008D034F">
      <w:pPr>
        <w:spacing w:line="240" w:lineRule="auto"/>
        <w:rPr>
          <w:b/>
          <w:bCs/>
        </w:rPr>
      </w:pPr>
    </w:p>
    <w:p w14:paraId="50DD224E" w14:textId="4E79F39C" w:rsidR="001F2E25" w:rsidRDefault="001F2E25" w:rsidP="008D034F">
      <w:pPr>
        <w:spacing w:line="240" w:lineRule="auto"/>
        <w:rPr>
          <w:b/>
          <w:bCs/>
        </w:rPr>
      </w:pPr>
    </w:p>
    <w:p w14:paraId="37838961" w14:textId="548EE25D" w:rsidR="001F2E25" w:rsidRDefault="001F2E25" w:rsidP="008D034F">
      <w:pPr>
        <w:spacing w:line="240" w:lineRule="auto"/>
        <w:rPr>
          <w:b/>
          <w:bCs/>
        </w:rPr>
      </w:pPr>
    </w:p>
    <w:p w14:paraId="088EDBFC" w14:textId="77777777" w:rsidR="00863871" w:rsidRDefault="00863871" w:rsidP="008D034F">
      <w:pPr>
        <w:spacing w:line="240" w:lineRule="auto"/>
        <w:rPr>
          <w:b/>
          <w:bCs/>
        </w:rPr>
      </w:pPr>
    </w:p>
    <w:p w14:paraId="66330072" w14:textId="77777777" w:rsidR="001F2E25" w:rsidRPr="00562BFB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62BFB">
        <w:rPr>
          <w:rFonts w:asciiTheme="majorHAnsi" w:hAnsiTheme="majorHAnsi" w:cstheme="majorHAnsi"/>
          <w:b/>
          <w:sz w:val="20"/>
          <w:szCs w:val="20"/>
        </w:rPr>
        <w:t>I. Pour quelles raisons les pays échangent-ils ?</w:t>
      </w:r>
    </w:p>
    <w:p w14:paraId="4DA51577" w14:textId="77777777" w:rsidR="001F2E25" w:rsidRPr="006871A5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871A5">
        <w:rPr>
          <w:rFonts w:asciiTheme="majorHAnsi" w:hAnsiTheme="majorHAnsi" w:cstheme="majorHAnsi"/>
          <w:b/>
          <w:sz w:val="20"/>
          <w:szCs w:val="20"/>
        </w:rPr>
        <w:tab/>
        <w:t>A. Comment expliquer le commerce entre pays différents</w:t>
      </w:r>
    </w:p>
    <w:p w14:paraId="51356054" w14:textId="77777777" w:rsidR="001F2E25" w:rsidRPr="004A61AE" w:rsidRDefault="001F2E25" w:rsidP="001F2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A61AE">
        <w:rPr>
          <w:rFonts w:asciiTheme="majorHAnsi" w:hAnsiTheme="majorHAnsi" w:cstheme="majorHAnsi"/>
          <w:sz w:val="20"/>
          <w:szCs w:val="20"/>
        </w:rPr>
        <w:t xml:space="preserve">Le développement du </w:t>
      </w:r>
      <w:r w:rsidRPr="004A61AE">
        <w:rPr>
          <w:rFonts w:asciiTheme="majorHAnsi" w:hAnsiTheme="majorHAnsi" w:cstheme="majorHAnsi"/>
          <w:b/>
          <w:sz w:val="20"/>
          <w:szCs w:val="20"/>
        </w:rPr>
        <w:t>commerce mondial</w:t>
      </w:r>
      <w:r w:rsidRPr="004A61AE">
        <w:rPr>
          <w:rFonts w:asciiTheme="majorHAnsi" w:hAnsiTheme="majorHAnsi" w:cstheme="majorHAnsi"/>
          <w:sz w:val="20"/>
          <w:szCs w:val="20"/>
        </w:rPr>
        <w:t xml:space="preserve"> se justifie notamment par l’existence d’un </w:t>
      </w:r>
      <w:r w:rsidRPr="004A61AE">
        <w:rPr>
          <w:rFonts w:asciiTheme="majorHAnsi" w:hAnsiTheme="majorHAnsi" w:cstheme="majorHAnsi"/>
          <w:b/>
          <w:sz w:val="20"/>
          <w:szCs w:val="20"/>
        </w:rPr>
        <w:t>gain à la spécialisation et à l’échange international</w:t>
      </w:r>
      <w:r>
        <w:rPr>
          <w:rFonts w:asciiTheme="majorHAnsi" w:hAnsiTheme="majorHAnsi" w:cstheme="majorHAnsi"/>
          <w:b/>
          <w:sz w:val="20"/>
          <w:szCs w:val="20"/>
        </w:rPr>
        <w:t xml:space="preserve"> : </w:t>
      </w:r>
    </w:p>
    <w:p w14:paraId="07BD5827" w14:textId="77777777" w:rsidR="001F2E25" w:rsidRPr="004A61AE" w:rsidRDefault="001F2E25" w:rsidP="001F2E2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>D. Ricardo avec la théorie des comparatifs</w:t>
      </w:r>
      <w:r>
        <w:rPr>
          <w:rFonts w:asciiTheme="majorHAnsi" w:hAnsiTheme="majorHAnsi" w:cstheme="majorHAnsi"/>
          <w:b/>
          <w:sz w:val="20"/>
          <w:szCs w:val="20"/>
        </w:rPr>
        <w:t> 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Pr="004A61AE">
        <w:rPr>
          <w:rFonts w:asciiTheme="majorHAnsi" w:hAnsiTheme="majorHAnsi" w:cstheme="majorHAnsi"/>
          <w:sz w:val="20"/>
          <w:szCs w:val="20"/>
        </w:rPr>
        <w:t xml:space="preserve">tous les acteurs ont un intérêt à l’échange à la condition que chaque pays se spécialise dans la production des biens et services pour laquelle il dispose d’un avantage comparatif, c’est à dire là où il est le meilleur (le plus productif) ou le moins mauvais. </w:t>
      </w:r>
    </w:p>
    <w:p w14:paraId="05EB7749" w14:textId="77777777" w:rsidR="001F2E25" w:rsidRDefault="001F2E25" w:rsidP="001F2E2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B42C3">
        <w:rPr>
          <w:rFonts w:asciiTheme="majorHAnsi" w:hAnsiTheme="majorHAnsi" w:cstheme="majorHAnsi"/>
          <w:sz w:val="20"/>
          <w:szCs w:val="20"/>
        </w:rPr>
        <w:t xml:space="preserve">Le </w:t>
      </w:r>
      <w:r w:rsidRPr="006B42C3">
        <w:rPr>
          <w:rFonts w:asciiTheme="majorHAnsi" w:hAnsiTheme="majorHAnsi" w:cstheme="majorHAnsi"/>
          <w:bCs/>
          <w:sz w:val="20"/>
          <w:szCs w:val="20"/>
        </w:rPr>
        <w:t xml:space="preserve">théorème </w:t>
      </w:r>
      <w:r w:rsidRPr="006B42C3">
        <w:rPr>
          <w:rFonts w:asciiTheme="majorHAnsi" w:hAnsiTheme="majorHAnsi" w:cstheme="majorHAnsi"/>
          <w:b/>
          <w:sz w:val="20"/>
          <w:szCs w:val="20"/>
        </w:rPr>
        <w:t>HOS </w:t>
      </w:r>
      <w:r w:rsidRPr="006B42C3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Pr="006B42C3">
        <w:rPr>
          <w:rFonts w:asciiTheme="majorHAnsi" w:hAnsiTheme="majorHAnsi" w:cstheme="majorHAnsi"/>
          <w:sz w:val="20"/>
          <w:szCs w:val="20"/>
        </w:rPr>
        <w:t xml:space="preserve">pays doit se spécialiser dans la production pour laquelle il dispose du facteur de production le plus abondant : les quantités relatives de travail, de capital et capital naturel disponibles : </w:t>
      </w:r>
      <w:r w:rsidRPr="006B42C3">
        <w:rPr>
          <w:rFonts w:asciiTheme="majorHAnsi" w:hAnsiTheme="majorHAnsi" w:cstheme="majorHAnsi"/>
          <w:b/>
          <w:bCs/>
          <w:sz w:val="20"/>
          <w:szCs w:val="20"/>
        </w:rPr>
        <w:t>dotation factorielle</w:t>
      </w:r>
      <w:r w:rsidRPr="006B42C3">
        <w:rPr>
          <w:rFonts w:asciiTheme="majorHAnsi" w:hAnsiTheme="majorHAnsi" w:cstheme="majorHAnsi"/>
          <w:sz w:val="20"/>
          <w:szCs w:val="20"/>
        </w:rPr>
        <w:t xml:space="preserve">. De plus, le producteur doit également tenir compte de la qualité, c’est-à-dire de l’efficacité des facteurs de production, on parle de </w:t>
      </w:r>
      <w:r w:rsidRPr="006B42C3">
        <w:rPr>
          <w:rFonts w:asciiTheme="majorHAnsi" w:hAnsiTheme="majorHAnsi" w:cstheme="majorHAnsi"/>
          <w:b/>
          <w:bCs/>
          <w:sz w:val="20"/>
          <w:szCs w:val="20"/>
        </w:rPr>
        <w:t xml:space="preserve">dotation technologique </w:t>
      </w:r>
      <w:r w:rsidRPr="006B42C3">
        <w:rPr>
          <w:rFonts w:asciiTheme="majorHAnsi" w:hAnsiTheme="majorHAnsi" w:cstheme="majorHAnsi"/>
          <w:sz w:val="20"/>
          <w:szCs w:val="20"/>
        </w:rPr>
        <w:t xml:space="preserve">(travail qualifié/non-qualifié, niveau de capital technologique). </w:t>
      </w:r>
    </w:p>
    <w:p w14:paraId="354BD7F4" w14:textId="77777777" w:rsidR="001F2E25" w:rsidRDefault="001F2E25" w:rsidP="001F2E25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B42C3">
        <w:rPr>
          <w:rFonts w:asciiTheme="majorHAnsi" w:hAnsiTheme="majorHAnsi" w:cstheme="majorHAnsi"/>
          <w:b/>
          <w:sz w:val="20"/>
          <w:szCs w:val="20"/>
        </w:rPr>
        <w:t>B. Comment expliquer le commerce entre pays comparables</w:t>
      </w:r>
    </w:p>
    <w:p w14:paraId="39A87A77" w14:textId="77777777" w:rsidR="001F2E25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B3286E">
        <w:rPr>
          <w:rFonts w:asciiTheme="majorHAnsi" w:hAnsiTheme="majorHAnsi" w:cstheme="majorHAnsi"/>
          <w:sz w:val="20"/>
          <w:szCs w:val="20"/>
        </w:rPr>
        <w:t xml:space="preserve">Les économistes montrent que la production de certains biens et services entraîne 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>des coûts fixes</w:t>
      </w:r>
      <w:r w:rsidRPr="00B3286E">
        <w:rPr>
          <w:rFonts w:asciiTheme="majorHAnsi" w:hAnsiTheme="majorHAnsi" w:cstheme="majorHAnsi"/>
          <w:sz w:val="20"/>
          <w:szCs w:val="20"/>
        </w:rPr>
        <w:t xml:space="preserve"> élevés dans un contexte où les consommateurs ont des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 xml:space="preserve"> goûts</w:t>
      </w:r>
      <w:r w:rsidRPr="00B3286E">
        <w:rPr>
          <w:rFonts w:asciiTheme="majorHAnsi" w:hAnsiTheme="majorHAnsi" w:cstheme="majorHAnsi"/>
          <w:sz w:val="20"/>
          <w:szCs w:val="20"/>
        </w:rPr>
        <w:t xml:space="preserve"> différenciés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3286E">
        <w:rPr>
          <w:rFonts w:asciiTheme="majorHAnsi" w:hAnsiTheme="majorHAnsi" w:cstheme="majorHAnsi"/>
          <w:sz w:val="20"/>
          <w:szCs w:val="20"/>
        </w:rPr>
        <w:t xml:space="preserve">(que ce soit par une différenciation </w:t>
      </w:r>
      <w:r w:rsidRPr="006A0E8B">
        <w:rPr>
          <w:rFonts w:asciiTheme="majorHAnsi" w:hAnsiTheme="majorHAnsi" w:cstheme="majorHAnsi"/>
          <w:b/>
          <w:bCs/>
          <w:sz w:val="20"/>
          <w:szCs w:val="20"/>
        </w:rPr>
        <w:t>horizontale</w:t>
      </w:r>
      <w:r w:rsidRPr="00B3286E">
        <w:rPr>
          <w:rFonts w:asciiTheme="majorHAnsi" w:hAnsiTheme="majorHAnsi" w:cstheme="majorHAnsi"/>
          <w:sz w:val="20"/>
          <w:szCs w:val="20"/>
        </w:rPr>
        <w:t xml:space="preserve"> – produits de même qualité mais au design différent par exemple – ou par une différenciation </w:t>
      </w:r>
      <w:r w:rsidRPr="006A0E8B">
        <w:rPr>
          <w:rFonts w:asciiTheme="majorHAnsi" w:hAnsiTheme="majorHAnsi" w:cstheme="majorHAnsi"/>
          <w:b/>
          <w:bCs/>
          <w:sz w:val="20"/>
          <w:szCs w:val="20"/>
        </w:rPr>
        <w:t xml:space="preserve">verticale </w:t>
      </w:r>
      <w:r w:rsidRPr="00B3286E">
        <w:rPr>
          <w:rFonts w:asciiTheme="majorHAnsi" w:hAnsiTheme="majorHAnsi" w:cstheme="majorHAnsi"/>
          <w:sz w:val="20"/>
          <w:szCs w:val="20"/>
        </w:rPr>
        <w:t xml:space="preserve">– produits de niveau de gamme différent). </w:t>
      </w:r>
    </w:p>
    <w:p w14:paraId="0F6F045F" w14:textId="77777777" w:rsidR="001F2E25" w:rsidRPr="00B3286E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Ainsi, les pays comparables (avec le même type de dotation) vont échanger des produits similaires afin d’</w:t>
      </w:r>
      <w:r w:rsidRPr="00B3286E">
        <w:rPr>
          <w:rFonts w:asciiTheme="majorHAnsi" w:hAnsiTheme="majorHAnsi" w:cstheme="majorHAnsi"/>
          <w:sz w:val="20"/>
          <w:szCs w:val="20"/>
        </w:rPr>
        <w:t xml:space="preserve">exploiter les 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>économies d’échelle</w:t>
      </w:r>
      <w:r w:rsidRPr="00B3286E">
        <w:rPr>
          <w:rFonts w:asciiTheme="majorHAnsi" w:hAnsiTheme="majorHAnsi" w:cstheme="majorHAnsi"/>
          <w:sz w:val="20"/>
          <w:szCs w:val="20"/>
        </w:rPr>
        <w:t xml:space="preserve"> au maximum, ce qui se traduira par une baisse du coût de production qui sera source de gain à l’échange. Et ils répondront ainsi aux goûts différenciés des consommateurs.</w:t>
      </w:r>
    </w:p>
    <w:p w14:paraId="31075B86" w14:textId="77777777" w:rsidR="001F2E25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Pr="00B3286E">
        <w:rPr>
          <w:rFonts w:asciiTheme="majorHAnsi" w:hAnsiTheme="majorHAnsi" w:cstheme="majorHAnsi"/>
          <w:sz w:val="20"/>
          <w:szCs w:val="20"/>
        </w:rPr>
        <w:t>e commerce international a tant progressé, entre pays comparables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3286E">
        <w:rPr>
          <w:rFonts w:asciiTheme="majorHAnsi" w:hAnsiTheme="majorHAnsi" w:cstheme="majorHAnsi"/>
          <w:sz w:val="20"/>
          <w:szCs w:val="20"/>
        </w:rPr>
        <w:t xml:space="preserve">est aussi du fait </w:t>
      </w:r>
      <w:r>
        <w:rPr>
          <w:rFonts w:asciiTheme="majorHAnsi" w:hAnsiTheme="majorHAnsi" w:cstheme="majorHAnsi"/>
          <w:sz w:val="20"/>
          <w:szCs w:val="20"/>
        </w:rPr>
        <w:t xml:space="preserve">de la </w:t>
      </w:r>
      <w:r w:rsidRPr="00B3286E">
        <w:rPr>
          <w:rFonts w:asciiTheme="majorHAnsi" w:hAnsiTheme="majorHAnsi" w:cstheme="majorHAnsi"/>
          <w:sz w:val="20"/>
          <w:szCs w:val="20"/>
        </w:rPr>
        <w:t>fragmentation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 xml:space="preserve"> internationale de la chaîne de valeur</w:t>
      </w:r>
      <w:r>
        <w:rPr>
          <w:rFonts w:asciiTheme="majorHAnsi" w:hAnsiTheme="majorHAnsi" w:cstheme="majorHAnsi"/>
          <w:sz w:val="20"/>
          <w:szCs w:val="20"/>
        </w:rPr>
        <w:t xml:space="preserve"> par les FMN afin de tirer profit des différents avantages comparatifs des territoires : spécialisation et donc bénéfice des économies échelle, </w:t>
      </w:r>
      <w:r w:rsidRPr="00B3286E">
        <w:rPr>
          <w:rFonts w:asciiTheme="majorHAnsi" w:hAnsiTheme="majorHAnsi" w:cstheme="majorHAnsi"/>
          <w:sz w:val="20"/>
          <w:szCs w:val="20"/>
        </w:rPr>
        <w:t xml:space="preserve">bénéficier d’un accès </w:t>
      </w:r>
      <w:r w:rsidRPr="00D0276B">
        <w:rPr>
          <w:rFonts w:asciiTheme="majorHAnsi" w:hAnsiTheme="majorHAnsi" w:cstheme="majorHAnsi"/>
          <w:b/>
          <w:bCs/>
          <w:sz w:val="20"/>
          <w:szCs w:val="20"/>
        </w:rPr>
        <w:t>facilité</w:t>
      </w:r>
      <w:r w:rsidRPr="00B3286E">
        <w:rPr>
          <w:rFonts w:asciiTheme="majorHAnsi" w:hAnsiTheme="majorHAnsi" w:cstheme="majorHAnsi"/>
          <w:sz w:val="20"/>
          <w:szCs w:val="20"/>
        </w:rPr>
        <w:t xml:space="preserve"> sur un même site aux composants (présence de fournisseurs) et aux compétences (diffusion des connaissances) nécessaires pour la production.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4EE133" w14:textId="77777777" w:rsidR="001F2E25" w:rsidRPr="00B3286E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On assiste donc entre ces pays à du commerce intrabranche.</w:t>
      </w:r>
    </w:p>
    <w:p w14:paraId="272219E0" w14:textId="77777777" w:rsidR="001F2E25" w:rsidRPr="00562BFB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 xml:space="preserve">II. Le rôle des firmes dans l’internationalisation de la production </w:t>
      </w:r>
    </w:p>
    <w:p w14:paraId="624770A1" w14:textId="77777777" w:rsidR="001F2E25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36D10">
        <w:rPr>
          <w:rFonts w:asciiTheme="majorHAnsi" w:hAnsiTheme="majorHAnsi" w:cstheme="majorHAnsi"/>
          <w:b/>
          <w:bCs/>
          <w:sz w:val="20"/>
          <w:szCs w:val="20"/>
        </w:rPr>
        <w:t>A. Comment améliorer la compétitivité d’un pays ?</w:t>
      </w:r>
    </w:p>
    <w:p w14:paraId="69B8C18E" w14:textId="77777777" w:rsidR="001F2E25" w:rsidRDefault="001F2E25" w:rsidP="001F2E2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La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compétitivité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des Etats, traduit donc leur capacité à</w:t>
      </w:r>
      <w:r w:rsidRPr="00504D2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exporter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Cela concerne principalement les firmes faisant preuve d’une </w:t>
      </w:r>
      <w:r w:rsidRPr="00504D26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productivité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importante. Afin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d’améliorer la compétitivité d’un pays, les Etats doivent chercher à favoriser la compétitivité de leurs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firmes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C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ela passe par 2 types de stratégies :</w:t>
      </w:r>
    </w:p>
    <w:p w14:paraId="6FE64218" w14:textId="77777777" w:rsidR="001F2E25" w:rsidRPr="00636D10" w:rsidRDefault="001F2E25" w:rsidP="001F2E2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L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es Etats peuvent chercher à favoriser leurs entreprises via des prix plus 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faibles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C’est une stratégie de 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compétitivité-prix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 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: r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>éduire leurs coûts de production : baisser le coût unitaire du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travail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par la baisse du coût du travail (notamment baisse des cotisations sociales patronale) et/ou l’augmentation de la 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productivité 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du travail, baisse des coûts intermédiaires (loyers, énergie…), baisse du coût du 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capital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(crédit facilité et moins cher…) via la fiscalité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> ; r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>éduire les coûts de</w:t>
      </w:r>
      <w:r w:rsidRPr="00636D10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transport </w:t>
      </w:r>
      <w:r w:rsidRPr="00636D10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par des investissements dans les infrastructures (ports, routes, aéroports…). </w:t>
      </w:r>
    </w:p>
    <w:p w14:paraId="6F8286EE" w14:textId="77777777" w:rsidR="001F2E25" w:rsidRPr="00B3286E" w:rsidRDefault="001F2E25" w:rsidP="001F2E2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La compétitivité des entreprises repose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également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>sur des produits innovants, différenciés, de qualité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.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C’est la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compétitivité hors-prix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 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: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favoriser l’innovation par le financement de la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Recherche-développement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(fiscalité, recherche publique)… ;mettre en avant l’image de marque des entreprises nationales par des campagnes de publicité, l’organisation de salons… ; soutenir la qualité des produits nationaux par des investissements dans la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 xml:space="preserve"> formation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des salariés, les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infrastructures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(en développant par exemple des pôles de compétitivité (Silicon Valley aux Etats-Unis) 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et un climat </w:t>
      </w:r>
      <w:r w:rsidRPr="00655069"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  <w:t>socio-politique</w:t>
      </w:r>
      <w:r w:rsidRPr="00B3286E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favorable…</w:t>
      </w:r>
    </w:p>
    <w:p w14:paraId="7D7F4E2B" w14:textId="77777777" w:rsidR="001F2E25" w:rsidRPr="00636D10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E6D59D" w14:textId="77777777" w:rsidR="001F2E25" w:rsidRPr="00636D10" w:rsidRDefault="001F2E25" w:rsidP="001F2E25">
      <w:pPr>
        <w:pStyle w:val="NormalWeb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36D10">
        <w:rPr>
          <w:rFonts w:asciiTheme="majorHAnsi" w:hAnsiTheme="majorHAnsi" w:cstheme="majorHAnsi"/>
          <w:b/>
          <w:bCs/>
          <w:sz w:val="20"/>
          <w:szCs w:val="20"/>
        </w:rPr>
        <w:t>B. Comment les Firmes Multinationales internationalisent-elles leur chaîne de valeur ?</w:t>
      </w:r>
    </w:p>
    <w:p w14:paraId="0D9DA39B" w14:textId="77777777" w:rsidR="001F2E25" w:rsidRPr="005019A8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 xml:space="preserve">Afin de tirer profit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avantages comparatifs</w:t>
      </w:r>
      <w:r w:rsidRPr="005019A8">
        <w:rPr>
          <w:rFonts w:asciiTheme="majorHAnsi" w:hAnsiTheme="majorHAnsi" w:cstheme="majorHAnsi"/>
          <w:sz w:val="20"/>
          <w:szCs w:val="20"/>
        </w:rPr>
        <w:t xml:space="preserve">, les FMN vont donc fragmenter leur processus productif en internationalisant leur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chaîne de valeur</w:t>
      </w:r>
      <w:r w:rsidRPr="005019A8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L</w:t>
      </w:r>
      <w:r w:rsidRPr="005019A8">
        <w:rPr>
          <w:rFonts w:asciiTheme="majorHAnsi" w:hAnsiTheme="majorHAnsi" w:cstheme="majorHAnsi"/>
          <w:sz w:val="20"/>
          <w:szCs w:val="20"/>
        </w:rPr>
        <w:t xml:space="preserve">es activités de R&amp;D, conception, marketing et commercialisation à plus forte valeur ajoutée vont être réalisés dans des pays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développés</w:t>
      </w:r>
      <w:r w:rsidRPr="005019A8">
        <w:rPr>
          <w:rFonts w:asciiTheme="majorHAnsi" w:hAnsiTheme="majorHAnsi" w:cstheme="majorHAnsi"/>
          <w:sz w:val="20"/>
          <w:szCs w:val="20"/>
        </w:rPr>
        <w:t xml:space="preserve"> qui ont des salariés très qualifiés et un fort pouvoir d’achat. Alors que les activités, de production et d’assemblage à plus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 xml:space="preserve"> faible</w:t>
      </w:r>
      <w:r w:rsidRPr="005019A8">
        <w:rPr>
          <w:rFonts w:asciiTheme="majorHAnsi" w:hAnsiTheme="majorHAnsi" w:cstheme="majorHAnsi"/>
          <w:sz w:val="20"/>
          <w:szCs w:val="20"/>
        </w:rPr>
        <w:t xml:space="preserve"> valeur ajoutée seront réalisés dans des pays à bas coûts. Cependant, cette logique peut varier selon l’évolution de la spécialisation des pays et les stratégies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FMN</w:t>
      </w:r>
      <w:r w:rsidRPr="005019A8">
        <w:rPr>
          <w:rFonts w:asciiTheme="majorHAnsi" w:hAnsiTheme="majorHAnsi" w:cstheme="majorHAnsi"/>
          <w:sz w:val="20"/>
          <w:szCs w:val="20"/>
        </w:rPr>
        <w:t>.</w:t>
      </w:r>
    </w:p>
    <w:p w14:paraId="739A344B" w14:textId="77777777" w:rsidR="001F2E25" w:rsidRPr="005019A8" w:rsidRDefault="001F2E25" w:rsidP="001F2E2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>Afin d’internationaliser sa production une entreprise peut procéder à :</w:t>
      </w:r>
    </w:p>
    <w:p w14:paraId="7DD509EB" w14:textId="77777777" w:rsidR="001F2E25" w:rsidRPr="005019A8" w:rsidRDefault="001F2E25" w:rsidP="001F2E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019A8">
        <w:rPr>
          <w:rFonts w:asciiTheme="majorHAnsi" w:hAnsiTheme="majorHAnsi" w:cstheme="majorHAnsi"/>
          <w:sz w:val="20"/>
          <w:szCs w:val="20"/>
        </w:rPr>
        <w:t xml:space="preserve">Une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internalisation</w:t>
      </w:r>
      <w:r w:rsidRPr="005019A8">
        <w:rPr>
          <w:rFonts w:asciiTheme="majorHAnsi" w:hAnsiTheme="majorHAnsi" w:cstheme="majorHAnsi"/>
          <w:sz w:val="20"/>
          <w:szCs w:val="20"/>
        </w:rPr>
        <w:t xml:space="preserve">, grâce à des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investissements directs à l’étranger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019A8">
        <w:rPr>
          <w:rFonts w:asciiTheme="majorHAnsi" w:hAnsiTheme="majorHAnsi" w:cstheme="majorHAnsi"/>
          <w:sz w:val="20"/>
          <w:szCs w:val="20"/>
        </w:rPr>
        <w:t xml:space="preserve">(ce qui parfois s’accompagne d’une </w:t>
      </w:r>
      <w:r w:rsidRPr="005019A8">
        <w:rPr>
          <w:rFonts w:asciiTheme="majorHAnsi" w:hAnsiTheme="majorHAnsi" w:cstheme="majorHAnsi"/>
          <w:b/>
          <w:bCs/>
          <w:sz w:val="20"/>
          <w:szCs w:val="20"/>
        </w:rPr>
        <w:t>délocalisation</w:t>
      </w:r>
      <w:r w:rsidRPr="005019A8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0EA7321" w14:textId="77777777" w:rsidR="001F2E25" w:rsidRDefault="001F2E25" w:rsidP="001F2E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F7A9D">
        <w:rPr>
          <w:rFonts w:asciiTheme="majorHAnsi" w:hAnsiTheme="majorHAnsi" w:cstheme="majorHAnsi"/>
          <w:sz w:val="20"/>
          <w:szCs w:val="20"/>
        </w:rPr>
        <w:t xml:space="preserve">Une 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>externalisation</w:t>
      </w:r>
      <w:r w:rsidRPr="005F7A9D">
        <w:rPr>
          <w:rFonts w:asciiTheme="majorHAnsi" w:hAnsiTheme="majorHAnsi" w:cstheme="majorHAnsi"/>
          <w:sz w:val="20"/>
          <w:szCs w:val="20"/>
        </w:rPr>
        <w:t xml:space="preserve">, via le développement de la 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>sous-traitance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D4FB571" w14:textId="77777777" w:rsidR="001F2E25" w:rsidRPr="005F7A9D" w:rsidRDefault="001F2E25" w:rsidP="001F2E25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5F7A9D">
        <w:rPr>
          <w:rFonts w:asciiTheme="majorHAnsi" w:hAnsiTheme="majorHAnsi" w:cstheme="majorHAnsi"/>
          <w:sz w:val="20"/>
          <w:szCs w:val="20"/>
        </w:rPr>
        <w:t xml:space="preserve">D’une manière générale, les </w:t>
      </w:r>
      <w:proofErr w:type="gramStart"/>
      <w:r w:rsidRPr="005F7A9D">
        <w:rPr>
          <w:rFonts w:asciiTheme="majorHAnsi" w:hAnsiTheme="majorHAnsi" w:cstheme="majorHAnsi"/>
          <w:sz w:val="20"/>
          <w:szCs w:val="20"/>
        </w:rPr>
        <w:t>FMN  ont</w:t>
      </w:r>
      <w:proofErr w:type="gramEnd"/>
      <w:r w:rsidRPr="005F7A9D">
        <w:rPr>
          <w:rFonts w:asciiTheme="majorHAnsi" w:hAnsiTheme="majorHAnsi" w:cstheme="majorHAnsi"/>
          <w:sz w:val="20"/>
          <w:szCs w:val="20"/>
        </w:rPr>
        <w:t xml:space="preserve"> recours à 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>l’externalisation</w:t>
      </w:r>
      <w:r w:rsidRPr="005F7A9D">
        <w:rPr>
          <w:rFonts w:asciiTheme="majorHAnsi" w:hAnsiTheme="majorHAnsi" w:cstheme="majorHAnsi"/>
          <w:sz w:val="20"/>
          <w:szCs w:val="20"/>
        </w:rPr>
        <w:t xml:space="preserve"> pour des tâches de production rudimentaires (assemblage, extraction de matières premières), et à</w:t>
      </w:r>
      <w:r w:rsidRPr="005F7A9D">
        <w:rPr>
          <w:rFonts w:asciiTheme="majorHAnsi" w:hAnsiTheme="majorHAnsi" w:cstheme="majorHAnsi"/>
          <w:b/>
          <w:bCs/>
          <w:sz w:val="20"/>
          <w:szCs w:val="20"/>
        </w:rPr>
        <w:t xml:space="preserve"> l’internalisation </w:t>
      </w:r>
      <w:r w:rsidRPr="005F7A9D">
        <w:rPr>
          <w:rFonts w:asciiTheme="majorHAnsi" w:hAnsiTheme="majorHAnsi" w:cstheme="majorHAnsi"/>
          <w:sz w:val="20"/>
          <w:szCs w:val="20"/>
        </w:rPr>
        <w:t>pour des activités sensibles, ou correspondant au cœur de métier de la firme (recherche-développement, conception des produits…).</w:t>
      </w:r>
    </w:p>
    <w:p w14:paraId="25F0A504" w14:textId="77777777" w:rsidR="001F2E25" w:rsidRPr="00562BFB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>III. Les effets du commerce international</w:t>
      </w:r>
    </w:p>
    <w:p w14:paraId="1BF752C3" w14:textId="77777777" w:rsidR="001F2E25" w:rsidRPr="008D034F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62BFB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8D034F">
        <w:rPr>
          <w:rFonts w:asciiTheme="majorHAnsi" w:hAnsiTheme="majorHAnsi" w:cstheme="majorHAnsi"/>
          <w:b/>
          <w:bCs/>
          <w:sz w:val="20"/>
          <w:szCs w:val="20"/>
        </w:rPr>
        <w:t>A. Quelles sont les conséquences du commerce international sur les inégalités ?</w:t>
      </w:r>
    </w:p>
    <w:p w14:paraId="7A2EC12D" w14:textId="77777777" w:rsidR="001F2E25" w:rsidRPr="00803B9B" w:rsidRDefault="001F2E25" w:rsidP="001F2E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>Depuis les années 1970, les pays les plus pauvres voient leur retard sur les pays développés se réduire. Ainsi, on observe une</w:t>
      </w:r>
      <w:r>
        <w:rPr>
          <w:rFonts w:asciiTheme="majorHAnsi" w:hAnsiTheme="majorHAnsi" w:cstheme="majorHAnsi"/>
          <w:sz w:val="20"/>
          <w:szCs w:val="20"/>
        </w:rPr>
        <w:t xml:space="preserve"> réduction </w:t>
      </w:r>
      <w:r w:rsidRPr="00803B9B">
        <w:rPr>
          <w:rFonts w:asciiTheme="majorHAnsi" w:hAnsiTheme="majorHAnsi" w:cstheme="majorHAnsi"/>
          <w:sz w:val="20"/>
          <w:szCs w:val="20"/>
        </w:rPr>
        <w:t>des inégalités entre pays.</w:t>
      </w:r>
    </w:p>
    <w:p w14:paraId="6EB5E058" w14:textId="77777777" w:rsidR="001F2E25" w:rsidRPr="00803B9B" w:rsidRDefault="001F2E25" w:rsidP="001F2E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 xml:space="preserve">Cependant, l’ouverture aux échanges internationaux produit depuis les années 1980 un </w:t>
      </w:r>
      <w:r>
        <w:rPr>
          <w:rFonts w:asciiTheme="majorHAnsi" w:hAnsiTheme="majorHAnsi" w:cstheme="majorHAnsi"/>
          <w:sz w:val="20"/>
          <w:szCs w:val="20"/>
        </w:rPr>
        <w:t>accroissement</w:t>
      </w:r>
      <w:r w:rsidRPr="00803B9B">
        <w:rPr>
          <w:rFonts w:asciiTheme="majorHAnsi" w:hAnsiTheme="majorHAnsi" w:cstheme="majorHAnsi"/>
          <w:sz w:val="20"/>
          <w:szCs w:val="20"/>
        </w:rPr>
        <w:t xml:space="preserve"> des inégalités internes dans les pays, générant des « gagnants » et « perdants » de la mondialisation :</w:t>
      </w:r>
    </w:p>
    <w:p w14:paraId="526C79B1" w14:textId="77777777" w:rsidR="001F2E25" w:rsidRDefault="001F2E25" w:rsidP="001F2E25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 xml:space="preserve">Dans les </w:t>
      </w:r>
      <w:r w:rsidRPr="00627752">
        <w:rPr>
          <w:rFonts w:asciiTheme="majorHAnsi" w:hAnsiTheme="majorHAnsi" w:cstheme="majorHAnsi"/>
          <w:b/>
          <w:bCs/>
          <w:sz w:val="20"/>
          <w:szCs w:val="20"/>
        </w:rPr>
        <w:t>pays en développement,</w:t>
      </w:r>
      <w:r w:rsidRPr="00803B9B">
        <w:rPr>
          <w:rFonts w:asciiTheme="majorHAnsi" w:hAnsiTheme="majorHAnsi" w:cstheme="majorHAnsi"/>
          <w:sz w:val="20"/>
          <w:szCs w:val="20"/>
        </w:rPr>
        <w:t xml:space="preserve"> les plus pauvres voient leur situation stagner alors qu’émerge une classe moyenne et supérieure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6856088" w14:textId="77777777" w:rsidR="001F2E25" w:rsidRPr="00803B9B" w:rsidRDefault="001F2E25" w:rsidP="001F2E25">
      <w:pPr>
        <w:pStyle w:val="Paragraphedeliste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03B9B">
        <w:rPr>
          <w:rFonts w:asciiTheme="majorHAnsi" w:hAnsiTheme="majorHAnsi" w:cstheme="majorHAnsi"/>
          <w:sz w:val="20"/>
          <w:szCs w:val="20"/>
        </w:rPr>
        <w:t xml:space="preserve">Dans les </w:t>
      </w:r>
      <w:r w:rsidRPr="00627752">
        <w:rPr>
          <w:rFonts w:asciiTheme="majorHAnsi" w:hAnsiTheme="majorHAnsi" w:cstheme="majorHAnsi"/>
          <w:b/>
          <w:bCs/>
          <w:sz w:val="20"/>
          <w:szCs w:val="20"/>
        </w:rPr>
        <w:t>pays développés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803B9B">
        <w:rPr>
          <w:rFonts w:asciiTheme="majorHAnsi" w:hAnsiTheme="majorHAnsi" w:cstheme="majorHAnsi"/>
          <w:sz w:val="20"/>
          <w:szCs w:val="20"/>
        </w:rPr>
        <w:t>la classe populaire et moyenne voit sa situation se dégrader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3B9B">
        <w:rPr>
          <w:rFonts w:asciiTheme="majorHAnsi" w:hAnsiTheme="majorHAnsi" w:cstheme="majorHAnsi"/>
          <w:sz w:val="20"/>
          <w:szCs w:val="20"/>
        </w:rPr>
        <w:t>alors que la classe supérieure profite elle des débouchés que la mondialisation offre à leurs activités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5D50417" w14:textId="77777777" w:rsidR="001F2E25" w:rsidRDefault="001F2E25" w:rsidP="001F2E25">
      <w:pPr>
        <w:spacing w:line="240" w:lineRule="auto"/>
        <w:ind w:firstLine="708"/>
        <w:rPr>
          <w:rFonts w:asciiTheme="majorHAnsi" w:hAnsiTheme="majorHAnsi" w:cstheme="majorHAnsi"/>
          <w:b/>
          <w:bCs/>
          <w:sz w:val="20"/>
          <w:szCs w:val="20"/>
          <w:lang w:eastAsia="zh-CN"/>
        </w:rPr>
      </w:pPr>
      <w:r w:rsidRPr="008D034F">
        <w:rPr>
          <w:rFonts w:asciiTheme="majorHAnsi" w:hAnsiTheme="majorHAnsi" w:cstheme="majorHAnsi"/>
          <w:b/>
          <w:bCs/>
          <w:sz w:val="20"/>
          <w:szCs w:val="20"/>
          <w:lang w:eastAsia="zh-CN"/>
        </w:rPr>
        <w:t>B. Libre-échange ou protectionnisme ?</w:t>
      </w:r>
    </w:p>
    <w:p w14:paraId="380AD985" w14:textId="77777777" w:rsidR="001F2E25" w:rsidRPr="004A61AE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 xml:space="preserve">Avantages et inconvénients du </w:t>
      </w:r>
      <w:r>
        <w:rPr>
          <w:rFonts w:asciiTheme="majorHAnsi" w:hAnsiTheme="majorHAnsi" w:cstheme="majorHAnsi"/>
          <w:b/>
          <w:sz w:val="20"/>
          <w:szCs w:val="20"/>
        </w:rPr>
        <w:t>libre-échange</w:t>
      </w:r>
    </w:p>
    <w:tbl>
      <w:tblPr>
        <w:tblStyle w:val="Tableausimple1"/>
        <w:tblW w:w="7440" w:type="dxa"/>
        <w:tblLook w:val="04A0" w:firstRow="1" w:lastRow="0" w:firstColumn="1" w:lastColumn="0" w:noHBand="0" w:noVBand="1"/>
      </w:tblPr>
      <w:tblGrid>
        <w:gridCol w:w="485"/>
        <w:gridCol w:w="3857"/>
        <w:gridCol w:w="3098"/>
      </w:tblGrid>
      <w:tr w:rsidR="001F2E25" w:rsidRPr="004A61AE" w14:paraId="440BB03D" w14:textId="77777777" w:rsidTr="00EB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14:paraId="1347A420" w14:textId="77777777" w:rsidR="001F2E25" w:rsidRPr="004A61AE" w:rsidRDefault="001F2E25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857" w:type="dxa"/>
          </w:tcPr>
          <w:p w14:paraId="3E702D2D" w14:textId="77777777" w:rsidR="001F2E25" w:rsidRPr="004A61AE" w:rsidRDefault="001F2E25" w:rsidP="00EB7D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Avantages</w:t>
            </w:r>
          </w:p>
        </w:tc>
        <w:tc>
          <w:tcPr>
            <w:tcW w:w="3098" w:type="dxa"/>
          </w:tcPr>
          <w:p w14:paraId="7081F11C" w14:textId="77777777" w:rsidR="001F2E25" w:rsidRPr="004A61AE" w:rsidRDefault="001F2E25" w:rsidP="00EB7D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Inconvénients</w:t>
            </w:r>
          </w:p>
        </w:tc>
      </w:tr>
      <w:tr w:rsidR="001F2E25" w:rsidRPr="004A61AE" w14:paraId="5D0979A2" w14:textId="77777777" w:rsidTr="00EB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textDirection w:val="btLr"/>
          </w:tcPr>
          <w:p w14:paraId="0F74F1C0" w14:textId="77777777" w:rsidR="001F2E25" w:rsidRPr="004A61AE" w:rsidRDefault="001F2E25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Producteurs </w:t>
            </w:r>
          </w:p>
        </w:tc>
        <w:tc>
          <w:tcPr>
            <w:tcW w:w="3857" w:type="dxa"/>
          </w:tcPr>
          <w:p w14:paraId="146B0135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proofErr w:type="gramStart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hausse</w:t>
            </w:r>
            <w:proofErr w:type="gramEnd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 des profits attendue par :</w:t>
            </w:r>
          </w:p>
          <w:p w14:paraId="681A1968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hausse des coûts unitaires de production (économies d’échelle, ressources moins coûteuses, hausse concurrence)</w:t>
            </w:r>
          </w:p>
          <w:p w14:paraId="4C4D8BBD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hausse productivité (facteurs de production utilisés là où ils sont les plus efficaces, transferts de technologie…)</w:t>
            </w:r>
          </w:p>
          <w:p w14:paraId="55F6AD26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hausse des débouchés</w:t>
            </w:r>
          </w:p>
        </w:tc>
        <w:tc>
          <w:tcPr>
            <w:tcW w:w="3098" w:type="dxa"/>
          </w:tcPr>
          <w:p w14:paraId="735D5C53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intensification de la concurrence : risques de faillites</w:t>
            </w:r>
            <w:r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 et de délocalisations.</w:t>
            </w:r>
          </w:p>
          <w:p w14:paraId="5FABCDF8" w14:textId="77777777" w:rsidR="001F2E25" w:rsidRPr="004A61AE" w:rsidRDefault="001F2E25" w:rsidP="00EB7D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des investissements plus ou moins rentables selon la spécialisation</w:t>
            </w:r>
          </w:p>
        </w:tc>
      </w:tr>
      <w:tr w:rsidR="001F2E25" w:rsidRPr="004A61AE" w14:paraId="5CAC1875" w14:textId="77777777" w:rsidTr="00EB7DD1">
        <w:trPr>
          <w:trHeight w:hRule="exact"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textDirection w:val="btLr"/>
          </w:tcPr>
          <w:p w14:paraId="4F8C3430" w14:textId="77777777" w:rsidR="001F2E25" w:rsidRPr="004A61AE" w:rsidRDefault="001F2E25" w:rsidP="00EB7DD1">
            <w:pPr>
              <w:jc w:val="both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Consommateurs</w:t>
            </w:r>
          </w:p>
        </w:tc>
        <w:tc>
          <w:tcPr>
            <w:tcW w:w="3857" w:type="dxa"/>
          </w:tcPr>
          <w:p w14:paraId="50BAE456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baisse des prix, hausse du pouvoir d’achat</w:t>
            </w:r>
          </w:p>
          <w:p w14:paraId="2CD69B59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plus grande diversité des biens et des services disponibles (élargissement des gammes et création de nouveaux produits)</w:t>
            </w:r>
          </w:p>
          <w:p w14:paraId="40127295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</w:t>
            </w:r>
            <w:r w:rsidRPr="004A61AE">
              <w:rPr>
                <w:rFonts w:asciiTheme="majorHAnsi" w:eastAsia="Wingdings 3" w:hAnsiTheme="majorHAnsi" w:cstheme="majorHAnsi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hausse de la qualité.</w:t>
            </w:r>
          </w:p>
        </w:tc>
        <w:tc>
          <w:tcPr>
            <w:tcW w:w="3098" w:type="dxa"/>
          </w:tcPr>
          <w:p w14:paraId="1EC2A263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risque de chômage en raison de la disparition d’activités non compétitives,</w:t>
            </w:r>
          </w:p>
          <w:p w14:paraId="2BDC64CA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 risque concernant la qualité des marchandises</w:t>
            </w:r>
            <w:r w:rsidRPr="004A61AE">
              <w:rPr>
                <w:rFonts w:asciiTheme="majorHAnsi" w:eastAsia="Times New Roman" w:hAnsiTheme="majorHAnsi" w:cstheme="majorHAnsi"/>
                <w:color w:val="FF3333"/>
                <w:sz w:val="20"/>
                <w:szCs w:val="20"/>
                <w:lang w:eastAsia="fr-FR"/>
              </w:rPr>
              <w:t xml:space="preserve"> </w:t>
            </w:r>
            <w:r w:rsidRPr="004A61AE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importées </w:t>
            </w: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 xml:space="preserve">ne respectant pas les normes </w:t>
            </w:r>
          </w:p>
          <w:p w14:paraId="41137565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(</w:t>
            </w:r>
            <w:proofErr w:type="gramStart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hygiène</w:t>
            </w:r>
            <w:proofErr w:type="gramEnd"/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, sécurité, environnement).</w:t>
            </w:r>
          </w:p>
          <w:p w14:paraId="228B7FA1" w14:textId="77777777" w:rsidR="001F2E25" w:rsidRPr="004A61AE" w:rsidRDefault="001F2E25" w:rsidP="00EB7D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</w:pPr>
            <w:r w:rsidRPr="004A61AE"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  <w:lang w:eastAsia="fr-FR"/>
              </w:rPr>
              <w:t>-pression à la baisse sur les salaires</w:t>
            </w:r>
          </w:p>
        </w:tc>
      </w:tr>
    </w:tbl>
    <w:p w14:paraId="51331998" w14:textId="77777777" w:rsidR="001F2E25" w:rsidRDefault="001F2E25" w:rsidP="001F2E25">
      <w:pPr>
        <w:spacing w:line="240" w:lineRule="auto"/>
        <w:rPr>
          <w:b/>
          <w:bCs/>
        </w:rPr>
      </w:pPr>
    </w:p>
    <w:p w14:paraId="3069B4EF" w14:textId="77777777" w:rsidR="001F2E25" w:rsidRDefault="001F2E25" w:rsidP="001F2E25">
      <w:pPr>
        <w:spacing w:line="240" w:lineRule="auto"/>
        <w:rPr>
          <w:b/>
          <w:bCs/>
        </w:rPr>
      </w:pPr>
    </w:p>
    <w:p w14:paraId="624F110F" w14:textId="77777777" w:rsidR="001F2E25" w:rsidRDefault="001F2E25" w:rsidP="001F2E25">
      <w:pPr>
        <w:spacing w:line="240" w:lineRule="auto"/>
        <w:rPr>
          <w:b/>
          <w:bCs/>
        </w:rPr>
      </w:pPr>
    </w:p>
    <w:p w14:paraId="0E4E5D4B" w14:textId="77777777" w:rsidR="001F2E25" w:rsidRDefault="001F2E25" w:rsidP="001F2E25">
      <w:pPr>
        <w:spacing w:line="240" w:lineRule="auto"/>
        <w:rPr>
          <w:b/>
          <w:bCs/>
        </w:rPr>
      </w:pPr>
    </w:p>
    <w:p w14:paraId="6F5DCED9" w14:textId="77777777" w:rsidR="001F2E25" w:rsidRDefault="001F2E25" w:rsidP="001F2E25">
      <w:pPr>
        <w:spacing w:line="240" w:lineRule="auto"/>
        <w:rPr>
          <w:b/>
          <w:bCs/>
        </w:rPr>
      </w:pPr>
    </w:p>
    <w:p w14:paraId="7CD55B68" w14:textId="77777777" w:rsidR="001F2E25" w:rsidRDefault="001F2E25" w:rsidP="001F2E25">
      <w:pPr>
        <w:spacing w:line="240" w:lineRule="auto"/>
        <w:rPr>
          <w:b/>
          <w:bCs/>
        </w:rPr>
      </w:pPr>
    </w:p>
    <w:p w14:paraId="2020994C" w14:textId="77777777" w:rsidR="001F2E25" w:rsidRDefault="001F2E25" w:rsidP="001F2E25">
      <w:pPr>
        <w:spacing w:line="240" w:lineRule="auto"/>
        <w:rPr>
          <w:b/>
          <w:bCs/>
        </w:rPr>
      </w:pPr>
    </w:p>
    <w:p w14:paraId="1DA5BD79" w14:textId="77777777" w:rsidR="001F2E25" w:rsidRDefault="001F2E25" w:rsidP="001F2E25">
      <w:pPr>
        <w:spacing w:line="240" w:lineRule="auto"/>
        <w:rPr>
          <w:b/>
          <w:bCs/>
        </w:rPr>
      </w:pPr>
    </w:p>
    <w:p w14:paraId="7A627BA8" w14:textId="77777777" w:rsidR="001F2E25" w:rsidRDefault="001F2E25" w:rsidP="001F2E25">
      <w:pPr>
        <w:spacing w:line="240" w:lineRule="auto"/>
        <w:rPr>
          <w:b/>
          <w:bCs/>
        </w:rPr>
      </w:pPr>
    </w:p>
    <w:p w14:paraId="2F2EDEC8" w14:textId="77777777" w:rsidR="001F2E25" w:rsidRDefault="001F2E25" w:rsidP="001F2E25">
      <w:pPr>
        <w:spacing w:line="240" w:lineRule="auto"/>
        <w:rPr>
          <w:b/>
          <w:bCs/>
        </w:rPr>
      </w:pPr>
    </w:p>
    <w:p w14:paraId="34257726" w14:textId="77777777" w:rsidR="001F2E25" w:rsidRDefault="001F2E25" w:rsidP="001F2E25">
      <w:pPr>
        <w:spacing w:line="240" w:lineRule="auto"/>
        <w:rPr>
          <w:b/>
          <w:bCs/>
        </w:rPr>
      </w:pPr>
    </w:p>
    <w:p w14:paraId="1C58B424" w14:textId="77777777" w:rsidR="001F2E25" w:rsidRDefault="001F2E25" w:rsidP="001F2E25">
      <w:pPr>
        <w:spacing w:line="240" w:lineRule="auto"/>
        <w:rPr>
          <w:b/>
          <w:bCs/>
        </w:rPr>
      </w:pPr>
    </w:p>
    <w:p w14:paraId="1203798F" w14:textId="77777777" w:rsidR="001F2E25" w:rsidRDefault="001F2E25" w:rsidP="001F2E25">
      <w:pPr>
        <w:spacing w:line="240" w:lineRule="auto"/>
        <w:rPr>
          <w:b/>
          <w:bCs/>
        </w:rPr>
      </w:pPr>
    </w:p>
    <w:p w14:paraId="2A5B2A6F" w14:textId="77777777" w:rsidR="001F2E25" w:rsidRDefault="001F2E25" w:rsidP="001F2E25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61AE">
        <w:rPr>
          <w:rFonts w:asciiTheme="majorHAnsi" w:hAnsiTheme="majorHAnsi" w:cstheme="majorHAnsi"/>
          <w:b/>
          <w:sz w:val="20"/>
          <w:szCs w:val="20"/>
        </w:rPr>
        <w:t xml:space="preserve">Avantages et inconvénients du </w:t>
      </w:r>
      <w:r>
        <w:rPr>
          <w:rFonts w:asciiTheme="majorHAnsi" w:hAnsiTheme="majorHAnsi" w:cstheme="majorHAnsi"/>
          <w:b/>
          <w:sz w:val="20"/>
          <w:szCs w:val="20"/>
        </w:rPr>
        <w:t>protectionnisme</w:t>
      </w:r>
    </w:p>
    <w:tbl>
      <w:tblPr>
        <w:tblStyle w:val="Tableausimple1"/>
        <w:tblW w:w="7440" w:type="dxa"/>
        <w:tblLook w:val="04A0" w:firstRow="1" w:lastRow="0" w:firstColumn="1" w:lastColumn="0" w:noHBand="0" w:noVBand="1"/>
      </w:tblPr>
      <w:tblGrid>
        <w:gridCol w:w="1486"/>
        <w:gridCol w:w="2352"/>
        <w:gridCol w:w="3602"/>
      </w:tblGrid>
      <w:tr w:rsidR="001F2E25" w:rsidRPr="004A61AE" w14:paraId="5BE879DE" w14:textId="77777777" w:rsidTr="00EB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0677A2BE" w14:textId="77777777" w:rsidR="001F2E25" w:rsidRPr="004A61AE" w:rsidRDefault="001F2E25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Modalités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14:paraId="36AB1244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Protectionnisme tarifaire (droits de douanes, subventions) et non tarifaire (quotas, normes …)</w:t>
            </w:r>
          </w:p>
        </w:tc>
      </w:tr>
      <w:tr w:rsidR="001F2E25" w:rsidRPr="004A61AE" w14:paraId="642E0D47" w14:textId="77777777" w:rsidTr="00EB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00981836" w14:textId="77777777" w:rsidR="001F2E25" w:rsidRPr="004A61AE" w:rsidRDefault="001F2E25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52" w:type="dxa"/>
          </w:tcPr>
          <w:p w14:paraId="65E58BEF" w14:textId="77777777" w:rsidR="001F2E25" w:rsidRPr="00EE50D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E50D5">
              <w:rPr>
                <w:rFonts w:asciiTheme="majorHAnsi" w:hAnsiTheme="majorHAnsi" w:cstheme="majorHAnsi"/>
                <w:b/>
                <w:bCs/>
              </w:rPr>
              <w:t>Avantages</w:t>
            </w:r>
          </w:p>
        </w:tc>
        <w:tc>
          <w:tcPr>
            <w:tcW w:w="3602" w:type="dxa"/>
          </w:tcPr>
          <w:p w14:paraId="32363222" w14:textId="77777777" w:rsidR="001F2E25" w:rsidRPr="00EE50D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E50D5">
              <w:rPr>
                <w:rFonts w:asciiTheme="majorHAnsi" w:hAnsiTheme="majorHAnsi" w:cstheme="majorHAnsi"/>
                <w:b/>
                <w:bCs/>
              </w:rPr>
              <w:t>Inconvénients</w:t>
            </w:r>
          </w:p>
        </w:tc>
      </w:tr>
      <w:tr w:rsidR="001F2E25" w:rsidRPr="004A61AE" w14:paraId="71C3979A" w14:textId="77777777" w:rsidTr="00EB7DD1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55C04F35" w14:textId="77777777" w:rsidR="001F2E25" w:rsidRPr="004A61AE" w:rsidRDefault="001F2E25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Producteurs</w:t>
            </w:r>
          </w:p>
        </w:tc>
        <w:tc>
          <w:tcPr>
            <w:tcW w:w="2352" w:type="dxa"/>
          </w:tcPr>
          <w:p w14:paraId="4DAB8C1B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protection temporaire des activités naissantes non compétitives et de celles jugées stratégiques afin de construire un avantage comparatif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92AB835" w14:textId="77777777" w:rsidR="001F2E25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protection des activités vieillissantes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6E99F47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protection des activités jugées essentielles.</w:t>
            </w:r>
          </w:p>
          <w:p w14:paraId="4B9007FC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602" w:type="dxa"/>
          </w:tcPr>
          <w:p w14:paraId="6F8F3A4B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hausse</w:t>
            </w:r>
            <w:r w:rsidRPr="004A61AE">
              <w:rPr>
                <w:rFonts w:asciiTheme="majorHAnsi" w:eastAsia="Wingdings 3" w:hAnsiTheme="majorHAnsi" w:cstheme="majorHAnsi"/>
              </w:rPr>
              <w:t xml:space="preserve"> </w:t>
            </w:r>
            <w:r w:rsidRPr="004A61AE">
              <w:rPr>
                <w:rFonts w:asciiTheme="majorHAnsi" w:hAnsiTheme="majorHAnsi" w:cstheme="majorHAnsi"/>
              </w:rPr>
              <w:t>des coûts</w:t>
            </w:r>
            <w:r>
              <w:rPr>
                <w:rFonts w:asciiTheme="majorHAnsi" w:hAnsiTheme="majorHAnsi" w:cstheme="majorHAnsi"/>
              </w:rPr>
              <w:t xml:space="preserve"> des consommations intermédiaires.</w:t>
            </w:r>
          </w:p>
          <w:p w14:paraId="64BC30BA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frein à l’innovation et risque de perte en compétitivité</w:t>
            </w:r>
            <w:r>
              <w:rPr>
                <w:rFonts w:asciiTheme="majorHAnsi" w:hAnsiTheme="majorHAnsi" w:cstheme="majorHAnsi"/>
              </w:rPr>
              <w:t xml:space="preserve"> (maintien d’équipements obsolètes).</w:t>
            </w:r>
          </w:p>
          <w:p w14:paraId="22A6358D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allocation de ressources à des activités non efficientes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D611DDD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risque de représailles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1F2E25" w:rsidRPr="004A61AE" w14:paraId="5BF9EB05" w14:textId="77777777" w:rsidTr="00EB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14:paraId="779BD37F" w14:textId="77777777" w:rsidR="001F2E25" w:rsidRPr="004A61AE" w:rsidRDefault="001F2E25" w:rsidP="00EB7DD1">
            <w:pPr>
              <w:pStyle w:val="Contenudecadre"/>
              <w:ind w:left="-57"/>
              <w:jc w:val="both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Consommateurs</w:t>
            </w:r>
          </w:p>
        </w:tc>
        <w:tc>
          <w:tcPr>
            <w:tcW w:w="2352" w:type="dxa"/>
          </w:tcPr>
          <w:p w14:paraId="300DA659" w14:textId="77777777" w:rsidR="001F2E2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protection de l’emploi</w:t>
            </w:r>
          </w:p>
          <w:p w14:paraId="16B37DE0" w14:textId="77777777" w:rsidR="001F2E2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lutte contre les salaires plus faibles.</w:t>
            </w:r>
          </w:p>
          <w:p w14:paraId="7EF0B02C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protection de l’environnement en interdisant des produits ne respectant pas certaines normes.</w:t>
            </w:r>
          </w:p>
        </w:tc>
        <w:tc>
          <w:tcPr>
            <w:tcW w:w="3602" w:type="dxa"/>
          </w:tcPr>
          <w:p w14:paraId="72A371DB" w14:textId="77777777" w:rsidR="001F2E2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A61AE">
              <w:rPr>
                <w:rFonts w:asciiTheme="majorHAnsi" w:hAnsiTheme="majorHAnsi" w:cstheme="majorHAnsi"/>
              </w:rPr>
              <w:t>renchérissement des prix, baisse du pouvoir d’achat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353D1BA" w14:textId="77777777" w:rsidR="001F2E25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A61AE">
              <w:rPr>
                <w:rFonts w:asciiTheme="majorHAnsi" w:hAnsiTheme="majorHAnsi" w:cstheme="majorHAnsi"/>
              </w:rPr>
              <w:t>- moindre variété des produits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1A18717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produits de moindre qualité.</w:t>
            </w:r>
          </w:p>
          <w:p w14:paraId="6CC851E0" w14:textId="77777777" w:rsidR="001F2E25" w:rsidRPr="004A61AE" w:rsidRDefault="001F2E25" w:rsidP="00EB7DD1">
            <w:pPr>
              <w:pStyle w:val="Contenudecadre"/>
              <w:ind w:lef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DBA0758" w14:textId="77777777" w:rsidR="001F2E25" w:rsidRPr="008D034F" w:rsidRDefault="001F2E25" w:rsidP="001F2E25">
      <w:pPr>
        <w:spacing w:line="240" w:lineRule="auto"/>
        <w:rPr>
          <w:b/>
          <w:bCs/>
        </w:rPr>
      </w:pPr>
    </w:p>
    <w:p w14:paraId="6D51623F" w14:textId="77777777" w:rsidR="001F2E25" w:rsidRPr="008D034F" w:rsidRDefault="001F2E25" w:rsidP="008D034F">
      <w:pPr>
        <w:spacing w:line="240" w:lineRule="auto"/>
        <w:rPr>
          <w:b/>
          <w:bCs/>
        </w:rPr>
      </w:pPr>
    </w:p>
    <w:sectPr w:rsidR="001F2E25" w:rsidRPr="008D034F" w:rsidSect="00C17EB0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62CC" w14:textId="77777777" w:rsidR="00FA5B44" w:rsidRDefault="00FA5B44" w:rsidP="006871A5">
      <w:pPr>
        <w:spacing w:after="0" w:line="240" w:lineRule="auto"/>
      </w:pPr>
      <w:r>
        <w:separator/>
      </w:r>
    </w:p>
  </w:endnote>
  <w:endnote w:type="continuationSeparator" w:id="0">
    <w:p w14:paraId="4E51AC90" w14:textId="77777777" w:rsidR="00FA5B44" w:rsidRDefault="00FA5B44" w:rsidP="006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99A" w14:textId="77777777" w:rsidR="00FA5B44" w:rsidRDefault="00FA5B44" w:rsidP="006871A5">
      <w:pPr>
        <w:spacing w:after="0" w:line="240" w:lineRule="auto"/>
      </w:pPr>
      <w:r>
        <w:separator/>
      </w:r>
    </w:p>
  </w:footnote>
  <w:footnote w:type="continuationSeparator" w:id="0">
    <w:p w14:paraId="5DCFFB85" w14:textId="77777777" w:rsidR="00FA5B44" w:rsidRDefault="00FA5B44" w:rsidP="0068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9938" w14:textId="736E6A9C" w:rsidR="00C17EB0" w:rsidRPr="00C17EB0" w:rsidRDefault="0009776D">
    <w:pPr>
      <w:pStyle w:val="En-tte"/>
      <w:rPr>
        <w:rFonts w:asciiTheme="majorHAnsi" w:hAnsiTheme="majorHAnsi" w:cstheme="majorHAnsi"/>
        <w:sz w:val="18"/>
        <w:szCs w:val="18"/>
      </w:rPr>
    </w:pPr>
    <w:r w:rsidRPr="00C17EB0">
      <w:rPr>
        <w:rFonts w:asciiTheme="majorHAnsi" w:hAnsiTheme="majorHAnsi" w:cstheme="majorHAnsi"/>
        <w:b/>
        <w:sz w:val="18"/>
        <w:szCs w:val="18"/>
      </w:rPr>
      <w:t xml:space="preserve">Fiche de </w:t>
    </w:r>
    <w:proofErr w:type="spellStart"/>
    <w:r w:rsidRPr="00C17EB0">
      <w:rPr>
        <w:rFonts w:asciiTheme="majorHAnsi" w:hAnsiTheme="majorHAnsi" w:cstheme="majorHAnsi"/>
        <w:b/>
        <w:sz w:val="18"/>
        <w:szCs w:val="18"/>
      </w:rPr>
      <w:t>révision_V</w:t>
    </w:r>
    <w:proofErr w:type="spellEnd"/>
    <w:r w:rsidRPr="00C17EB0">
      <w:rPr>
        <w:rFonts w:asciiTheme="majorHAnsi" w:hAnsiTheme="majorHAnsi" w:cstheme="majorHAnsi"/>
        <w:b/>
        <w:sz w:val="18"/>
        <w:szCs w:val="18"/>
      </w:rPr>
      <w:t>. Barrachina_ Chapitre :</w:t>
    </w:r>
    <w:r w:rsidRPr="00C17EB0">
      <w:rPr>
        <w:rFonts w:asciiTheme="majorHAnsi" w:hAnsiTheme="majorHAnsi" w:cstheme="majorHAnsi"/>
        <w:sz w:val="18"/>
        <w:szCs w:val="18"/>
      </w:rPr>
      <w:t xml:space="preserve"> </w:t>
    </w:r>
    <w:r w:rsidR="006871A5" w:rsidRPr="006871A5">
      <w:rPr>
        <w:rFonts w:asciiTheme="majorHAnsi" w:hAnsiTheme="majorHAnsi" w:cstheme="majorHAnsi"/>
        <w:b/>
        <w:bCs/>
        <w:sz w:val="18"/>
        <w:szCs w:val="18"/>
      </w:rPr>
      <w:t>Quels sont les fondements du commerce international et de l’internationalisation de la production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7B1"/>
    <w:multiLevelType w:val="hybridMultilevel"/>
    <w:tmpl w:val="D58A8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585"/>
    <w:multiLevelType w:val="hybridMultilevel"/>
    <w:tmpl w:val="6B3C4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D48"/>
    <w:multiLevelType w:val="hybridMultilevel"/>
    <w:tmpl w:val="7E5E590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A66732"/>
    <w:multiLevelType w:val="hybridMultilevel"/>
    <w:tmpl w:val="83387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915"/>
    <w:multiLevelType w:val="hybridMultilevel"/>
    <w:tmpl w:val="C9C2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A85"/>
    <w:multiLevelType w:val="hybridMultilevel"/>
    <w:tmpl w:val="E0C6B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3C6D"/>
    <w:multiLevelType w:val="hybridMultilevel"/>
    <w:tmpl w:val="DE7AA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E89"/>
    <w:multiLevelType w:val="hybridMultilevel"/>
    <w:tmpl w:val="24E4A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6B06"/>
    <w:multiLevelType w:val="hybridMultilevel"/>
    <w:tmpl w:val="2C1EC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28885">
    <w:abstractNumId w:val="0"/>
  </w:num>
  <w:num w:numId="2" w16cid:durableId="745147526">
    <w:abstractNumId w:val="3"/>
  </w:num>
  <w:num w:numId="3" w16cid:durableId="414014558">
    <w:abstractNumId w:val="2"/>
  </w:num>
  <w:num w:numId="4" w16cid:durableId="1467042074">
    <w:abstractNumId w:val="7"/>
  </w:num>
  <w:num w:numId="5" w16cid:durableId="1848135675">
    <w:abstractNumId w:val="1"/>
  </w:num>
  <w:num w:numId="6" w16cid:durableId="830751589">
    <w:abstractNumId w:val="4"/>
  </w:num>
  <w:num w:numId="7" w16cid:durableId="1414424940">
    <w:abstractNumId w:val="8"/>
  </w:num>
  <w:num w:numId="8" w16cid:durableId="610018480">
    <w:abstractNumId w:val="6"/>
  </w:num>
  <w:num w:numId="9" w16cid:durableId="1084035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5"/>
    <w:rsid w:val="0009776D"/>
    <w:rsid w:val="001F2E25"/>
    <w:rsid w:val="00542DDB"/>
    <w:rsid w:val="00571623"/>
    <w:rsid w:val="005F7A9D"/>
    <w:rsid w:val="00627752"/>
    <w:rsid w:val="00636D10"/>
    <w:rsid w:val="006871A5"/>
    <w:rsid w:val="006B42C3"/>
    <w:rsid w:val="007753F1"/>
    <w:rsid w:val="00863871"/>
    <w:rsid w:val="008D034F"/>
    <w:rsid w:val="009872A6"/>
    <w:rsid w:val="00A27792"/>
    <w:rsid w:val="00E37807"/>
    <w:rsid w:val="00EE50D5"/>
    <w:rsid w:val="00FA5B44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A89DA"/>
  <w15:chartTrackingRefBased/>
  <w15:docId w15:val="{9D27E4F1-4A86-4301-B394-1100F4E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1A5"/>
  </w:style>
  <w:style w:type="paragraph" w:styleId="Paragraphedeliste">
    <w:name w:val="List Paragraph"/>
    <w:basedOn w:val="Normal"/>
    <w:uiPriority w:val="34"/>
    <w:qFormat/>
    <w:rsid w:val="006871A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8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1A5"/>
  </w:style>
  <w:style w:type="paragraph" w:styleId="NormalWeb">
    <w:name w:val="Normal (Web)"/>
    <w:basedOn w:val="Normal"/>
    <w:uiPriority w:val="99"/>
    <w:unhideWhenUsed/>
    <w:rsid w:val="0068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simple1">
    <w:name w:val="Plain Table 1"/>
    <w:basedOn w:val="TableauNormal"/>
    <w:uiPriority w:val="41"/>
    <w:rsid w:val="008D03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decadre">
    <w:name w:val="Contenu de cadre"/>
    <w:basedOn w:val="Normal"/>
    <w:qFormat/>
    <w:rsid w:val="008D034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2452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Barrachina</dc:creator>
  <cp:keywords/>
  <dc:description/>
  <cp:lastModifiedBy>Vincent Barrachina</cp:lastModifiedBy>
  <cp:revision>4</cp:revision>
  <dcterms:created xsi:type="dcterms:W3CDTF">2022-04-12T07:05:00Z</dcterms:created>
  <dcterms:modified xsi:type="dcterms:W3CDTF">2022-04-13T16:06:00Z</dcterms:modified>
</cp:coreProperties>
</file>