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xml:space="preserve">Les enseignant-e-s de S.E.S. du </w:t>
      </w:r>
      <w:r w:rsidR="003A682A">
        <w:rPr>
          <w:rFonts w:eastAsia="Times New Roman" w:cs="Helvetica"/>
          <w:color w:val="1D2228"/>
          <w:lang w:eastAsia="fr-FR"/>
        </w:rPr>
        <w:t xml:space="preserve"> </w:t>
      </w:r>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S/C M.</w:t>
      </w:r>
      <w:r w:rsidR="003A682A">
        <w:rPr>
          <w:rFonts w:eastAsia="Times New Roman" w:cs="Helvetica"/>
          <w:color w:val="1D2228"/>
          <w:lang w:eastAsia="fr-FR"/>
        </w:rPr>
        <w:t xml:space="preserve">                           </w:t>
      </w:r>
      <w:r w:rsidRPr="008362A2">
        <w:rPr>
          <w:rFonts w:eastAsia="Times New Roman" w:cs="Helvetica"/>
          <w:color w:val="1D2228"/>
          <w:lang w:eastAsia="fr-FR"/>
        </w:rPr>
        <w:t>, Proviseur</w:t>
      </w:r>
    </w:p>
    <w:p w:rsidR="009335C5"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p>
    <w:p w:rsidR="0029715D" w:rsidRPr="008362A2" w:rsidRDefault="0029715D" w:rsidP="008362A2">
      <w:pPr>
        <w:shd w:val="clear" w:color="auto" w:fill="FFFFFF"/>
        <w:spacing w:after="0" w:line="240" w:lineRule="auto"/>
        <w:jc w:val="both"/>
        <w:rPr>
          <w:rFonts w:eastAsia="Times New Roman" w:cs="Helvetica"/>
          <w:color w:val="1D2228"/>
          <w:lang w:eastAsia="fr-FR"/>
        </w:rPr>
      </w:pPr>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Mme Delhomme, IA-IPR</w:t>
      </w:r>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M. Pelletier, Inspecteur Général</w:t>
      </w:r>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r w:rsidR="008119D5" w:rsidRPr="008362A2">
        <w:rPr>
          <w:rFonts w:eastAsia="Times New Roman" w:cs="Helvetica"/>
          <w:color w:val="1D2228"/>
          <w:lang w:eastAsia="fr-FR"/>
        </w:rPr>
        <w:t>                            L</w:t>
      </w:r>
      <w:r w:rsidR="0029715D">
        <w:rPr>
          <w:rFonts w:eastAsia="Times New Roman" w:cs="Helvetica"/>
          <w:color w:val="1D2228"/>
          <w:lang w:eastAsia="fr-FR"/>
        </w:rPr>
        <w:t>e 14</w:t>
      </w:r>
      <w:r w:rsidRPr="008362A2">
        <w:rPr>
          <w:rFonts w:eastAsia="Times New Roman" w:cs="Helvetica"/>
          <w:color w:val="1D2228"/>
          <w:lang w:eastAsia="fr-FR"/>
        </w:rPr>
        <w:t xml:space="preserve"> novembre 2019</w:t>
      </w:r>
    </w:p>
    <w:p w:rsidR="009335C5"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p>
    <w:p w:rsidR="0029715D" w:rsidRPr="008362A2" w:rsidRDefault="0029715D" w:rsidP="008362A2">
      <w:pPr>
        <w:shd w:val="clear" w:color="auto" w:fill="FFFFFF"/>
        <w:spacing w:after="0" w:line="240" w:lineRule="auto"/>
        <w:jc w:val="both"/>
        <w:rPr>
          <w:rFonts w:eastAsia="Times New Roman" w:cs="Helvetica"/>
          <w:color w:val="1D2228"/>
          <w:lang w:eastAsia="fr-FR"/>
        </w:rPr>
      </w:pPr>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Objet : Premier bilan des effets de la réform</w:t>
      </w:r>
      <w:r w:rsidR="00314300">
        <w:rPr>
          <w:rFonts w:eastAsia="Times New Roman" w:cs="Helvetica"/>
          <w:color w:val="1D2228"/>
          <w:lang w:eastAsia="fr-FR"/>
        </w:rPr>
        <w:t>e en</w:t>
      </w:r>
      <w:r w:rsidRPr="008362A2">
        <w:rPr>
          <w:rFonts w:eastAsia="Times New Roman" w:cs="Helvetica"/>
          <w:color w:val="1D2228"/>
          <w:lang w:eastAsia="fr-FR"/>
        </w:rPr>
        <w:t xml:space="preserve"> SES au lycée </w:t>
      </w:r>
      <w:r w:rsidR="003A682A">
        <w:rPr>
          <w:rFonts w:eastAsia="Times New Roman" w:cs="Helvetica"/>
          <w:color w:val="1D2228"/>
          <w:lang w:eastAsia="fr-FR"/>
        </w:rPr>
        <w:t xml:space="preserve"> </w:t>
      </w:r>
    </w:p>
    <w:p w:rsidR="009335C5"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p>
    <w:p w:rsidR="0029715D" w:rsidRPr="008362A2" w:rsidRDefault="0029715D" w:rsidP="008362A2">
      <w:pPr>
        <w:shd w:val="clear" w:color="auto" w:fill="FFFFFF"/>
        <w:spacing w:after="0" w:line="240" w:lineRule="auto"/>
        <w:jc w:val="both"/>
        <w:rPr>
          <w:rFonts w:eastAsia="Times New Roman" w:cs="Helvetica"/>
          <w:color w:val="1D2228"/>
          <w:lang w:eastAsia="fr-FR"/>
        </w:rPr>
      </w:pPr>
    </w:p>
    <w:p w:rsidR="009335C5" w:rsidRPr="008362A2" w:rsidRDefault="009335C5" w:rsidP="0029715D">
      <w:pPr>
        <w:shd w:val="clear" w:color="auto" w:fill="FFFFFF"/>
        <w:spacing w:after="0" w:line="240" w:lineRule="auto"/>
        <w:ind w:left="4248" w:firstLine="708"/>
        <w:jc w:val="both"/>
        <w:rPr>
          <w:rFonts w:eastAsia="Times New Roman" w:cs="Helvetica"/>
          <w:color w:val="1D2228"/>
          <w:lang w:eastAsia="fr-FR"/>
        </w:rPr>
      </w:pPr>
      <w:r w:rsidRPr="008362A2">
        <w:rPr>
          <w:rFonts w:eastAsia="Times New Roman" w:cs="Helvetica"/>
          <w:color w:val="1D2228"/>
          <w:lang w:eastAsia="fr-FR"/>
        </w:rPr>
        <w:t>Madame l’Inspectrice, Monsieur l’Inspecteur,</w:t>
      </w:r>
    </w:p>
    <w:p w:rsidR="009335C5" w:rsidRDefault="009335C5" w:rsidP="008362A2">
      <w:pPr>
        <w:shd w:val="clear" w:color="auto" w:fill="FFFFFF"/>
        <w:spacing w:after="0" w:line="240" w:lineRule="auto"/>
        <w:jc w:val="both"/>
        <w:rPr>
          <w:rFonts w:eastAsia="Times New Roman" w:cs="Helvetica"/>
          <w:color w:val="1D2228"/>
          <w:lang w:eastAsia="fr-FR"/>
        </w:rPr>
      </w:pPr>
    </w:p>
    <w:p w:rsidR="009335C5" w:rsidRPr="008362A2" w:rsidRDefault="00270264" w:rsidP="008362A2">
      <w:pPr>
        <w:shd w:val="clear" w:color="auto" w:fill="FFFFFF"/>
        <w:spacing w:after="0" w:line="240" w:lineRule="auto"/>
        <w:jc w:val="both"/>
        <w:rPr>
          <w:rFonts w:eastAsia="Times New Roman" w:cs="Helvetica"/>
          <w:color w:val="1D2228"/>
          <w:lang w:eastAsia="fr-FR"/>
        </w:rPr>
      </w:pPr>
      <w:r>
        <w:rPr>
          <w:rFonts w:eastAsia="Times New Roman" w:cs="Helvetica"/>
          <w:color w:val="1D2228"/>
          <w:lang w:eastAsia="fr-FR"/>
        </w:rPr>
        <w:t xml:space="preserve">On nous a exposé </w:t>
      </w:r>
      <w:r w:rsidR="00314300">
        <w:rPr>
          <w:rFonts w:eastAsia="Times New Roman" w:cs="Helvetica"/>
          <w:color w:val="1D2228"/>
          <w:lang w:eastAsia="fr-FR"/>
        </w:rPr>
        <w:t xml:space="preserve">le fait </w:t>
      </w:r>
      <w:r>
        <w:rPr>
          <w:rFonts w:eastAsia="Times New Roman" w:cs="Helvetica"/>
          <w:color w:val="1D2228"/>
          <w:lang w:eastAsia="fr-FR"/>
        </w:rPr>
        <w:t xml:space="preserve">que la réforme du lycée allait être une chance pour les SES. </w:t>
      </w:r>
      <w:r w:rsidR="00314300">
        <w:rPr>
          <w:rFonts w:eastAsia="Times New Roman" w:cs="Helvetica"/>
          <w:color w:val="1D2228"/>
          <w:lang w:eastAsia="fr-FR"/>
        </w:rPr>
        <w:t xml:space="preserve">La réalité de terrain est bien différente. </w:t>
      </w:r>
      <w:r w:rsidR="009335C5" w:rsidRPr="008362A2">
        <w:rPr>
          <w:rFonts w:eastAsia="Times New Roman" w:cs="Helvetica"/>
          <w:color w:val="1D2228"/>
          <w:lang w:eastAsia="fr-FR"/>
        </w:rPr>
        <w:t xml:space="preserve">Nous souhaitons par la présente lettre attirer votre attention sur les conséquences de </w:t>
      </w:r>
      <w:r>
        <w:rPr>
          <w:rFonts w:eastAsia="Times New Roman" w:cs="Helvetica"/>
          <w:color w:val="1D2228"/>
          <w:lang w:eastAsia="fr-FR"/>
        </w:rPr>
        <w:t>cette réforme sur notre discipline</w:t>
      </w:r>
      <w:r w:rsidR="009335C5" w:rsidRPr="008362A2">
        <w:rPr>
          <w:rFonts w:eastAsia="Times New Roman" w:cs="Helvetica"/>
          <w:color w:val="1D2228"/>
          <w:lang w:eastAsia="fr-FR"/>
        </w:rPr>
        <w:t xml:space="preserve"> </w:t>
      </w:r>
      <w:r>
        <w:rPr>
          <w:rFonts w:eastAsia="Times New Roman" w:cs="Helvetica"/>
          <w:color w:val="1D2228"/>
          <w:lang w:eastAsia="fr-FR"/>
        </w:rPr>
        <w:t>au sein de notre établissement</w:t>
      </w:r>
    </w:p>
    <w:p w:rsidR="009335C5" w:rsidRDefault="009335C5" w:rsidP="008362A2">
      <w:pPr>
        <w:pStyle w:val="Sansinterligne"/>
        <w:jc w:val="both"/>
      </w:pPr>
    </w:p>
    <w:p w:rsidR="0029715D" w:rsidRPr="008362A2" w:rsidRDefault="0029715D" w:rsidP="008362A2">
      <w:pPr>
        <w:pStyle w:val="Sansinterligne"/>
        <w:jc w:val="both"/>
      </w:pPr>
    </w:p>
    <w:p w:rsidR="008119D5" w:rsidRPr="008362A2" w:rsidRDefault="008119D5" w:rsidP="008362A2">
      <w:pPr>
        <w:pStyle w:val="Sansinterligne"/>
        <w:jc w:val="both"/>
        <w:rPr>
          <w:u w:val="single"/>
        </w:rPr>
      </w:pPr>
      <w:proofErr w:type="gramStart"/>
      <w:r w:rsidRPr="008362A2">
        <w:rPr>
          <w:u w:val="single"/>
        </w:rPr>
        <w:t>1.</w:t>
      </w:r>
      <w:r w:rsidR="00856DA9" w:rsidRPr="008362A2">
        <w:rPr>
          <w:u w:val="single"/>
        </w:rPr>
        <w:t>Chute</w:t>
      </w:r>
      <w:proofErr w:type="gramEnd"/>
      <w:r w:rsidR="00856DA9" w:rsidRPr="008362A2">
        <w:rPr>
          <w:u w:val="single"/>
        </w:rPr>
        <w:t xml:space="preserve"> </w:t>
      </w:r>
      <w:r w:rsidR="00145102" w:rsidRPr="008362A2">
        <w:rPr>
          <w:u w:val="single"/>
        </w:rPr>
        <w:t xml:space="preserve">inquiétante </w:t>
      </w:r>
      <w:r w:rsidR="00856DA9" w:rsidRPr="008362A2">
        <w:rPr>
          <w:u w:val="single"/>
        </w:rPr>
        <w:t>des volumes horaires en SES</w:t>
      </w:r>
    </w:p>
    <w:p w:rsidR="009335C5" w:rsidRPr="008362A2" w:rsidRDefault="008119D5" w:rsidP="008362A2">
      <w:pPr>
        <w:pStyle w:val="Sansinterligne"/>
        <w:numPr>
          <w:ilvl w:val="0"/>
          <w:numId w:val="4"/>
        </w:numPr>
        <w:jc w:val="both"/>
      </w:pPr>
      <w:r w:rsidRPr="008362A2">
        <w:t>Certes, n</w:t>
      </w:r>
      <w:r w:rsidR="009335C5" w:rsidRPr="008362A2">
        <w:t xml:space="preserve">ous avons </w:t>
      </w:r>
      <w:r w:rsidRPr="008362A2">
        <w:t>désormais</w:t>
      </w:r>
      <w:r w:rsidR="00856DA9" w:rsidRPr="008362A2">
        <w:t xml:space="preserve"> </w:t>
      </w:r>
      <w:r w:rsidR="009335C5" w:rsidRPr="008362A2">
        <w:t>en charge toutes les classes de Seconde mais sans aucun dédoublement. L’horaire très réduit de 1.5h par semaine ne permet absolument pas de compenser les pertes pour les SES sur d’autres niveaux</w:t>
      </w:r>
      <w:r w:rsidR="00145102" w:rsidRPr="008362A2">
        <w:t>.</w:t>
      </w:r>
    </w:p>
    <w:p w:rsidR="00856DA9" w:rsidRPr="008362A2" w:rsidRDefault="008119D5" w:rsidP="008362A2">
      <w:pPr>
        <w:pStyle w:val="Sansinterligne"/>
        <w:numPr>
          <w:ilvl w:val="0"/>
          <w:numId w:val="4"/>
        </w:numPr>
        <w:jc w:val="both"/>
      </w:pPr>
      <w:r w:rsidRPr="008362A2">
        <w:t xml:space="preserve">En effet, il y a eu </w:t>
      </w:r>
      <w:r w:rsidRPr="00314300">
        <w:rPr>
          <w:b/>
        </w:rPr>
        <w:t>a</w:t>
      </w:r>
      <w:r w:rsidR="00856DA9" w:rsidRPr="00314300">
        <w:rPr>
          <w:b/>
        </w:rPr>
        <w:t>bandon</w:t>
      </w:r>
      <w:r w:rsidRPr="00314300">
        <w:rPr>
          <w:b/>
        </w:rPr>
        <w:t xml:space="preserve"> de </w:t>
      </w:r>
      <w:r w:rsidR="00B16379" w:rsidRPr="00314300">
        <w:rPr>
          <w:b/>
        </w:rPr>
        <w:t xml:space="preserve">tous </w:t>
      </w:r>
      <w:r w:rsidR="009335C5" w:rsidRPr="00314300">
        <w:rPr>
          <w:b/>
        </w:rPr>
        <w:t>les dédoublements en Première</w:t>
      </w:r>
      <w:r w:rsidR="00856DA9" w:rsidRPr="008362A2">
        <w:t xml:space="preserve"> pour les SES</w:t>
      </w:r>
      <w:r w:rsidR="009335C5" w:rsidRPr="008362A2">
        <w:t> </w:t>
      </w:r>
      <w:r w:rsidR="00856DA9" w:rsidRPr="008362A2">
        <w:t xml:space="preserve">cette année </w:t>
      </w:r>
      <w:r w:rsidR="009335C5" w:rsidRPr="008362A2">
        <w:t>: plus d’AP, ni de TD</w:t>
      </w:r>
      <w:r w:rsidR="00071DE1" w:rsidRPr="008362A2">
        <w:t>, pas de dédoublement des spécialités</w:t>
      </w:r>
      <w:r w:rsidR="009335C5" w:rsidRPr="008362A2">
        <w:t xml:space="preserve">. </w:t>
      </w:r>
      <w:r w:rsidR="00856DA9" w:rsidRPr="008362A2">
        <w:t>Nous avons ouvert 3 groupes de spécial</w:t>
      </w:r>
      <w:r w:rsidRPr="008362A2">
        <w:t>ité en première (effectifs de 32 à 33 élèves</w:t>
      </w:r>
      <w:r w:rsidR="00856DA9" w:rsidRPr="008362A2">
        <w:t>)</w:t>
      </w:r>
      <w:r w:rsidR="00145102" w:rsidRPr="008362A2">
        <w:t>, schéma similaire aux 3 classes de Première ES dont le lycée était doté auparavant.</w:t>
      </w:r>
      <w:r w:rsidR="00B16379" w:rsidRPr="00B16379">
        <w:rPr>
          <w:rFonts w:eastAsia="Times New Roman" w:cs="Helvetica"/>
          <w:color w:val="1D2228"/>
          <w:lang w:eastAsia="fr-FR"/>
        </w:rPr>
        <w:t xml:space="preserve"> </w:t>
      </w:r>
      <w:r w:rsidR="00B16379">
        <w:rPr>
          <w:rFonts w:eastAsia="Times New Roman" w:cs="Helvetica"/>
          <w:color w:val="1D2228"/>
          <w:lang w:eastAsia="fr-FR"/>
        </w:rPr>
        <w:t>Les dédoublements nous</w:t>
      </w:r>
      <w:r w:rsidR="00B16379" w:rsidRPr="008362A2">
        <w:rPr>
          <w:rFonts w:eastAsia="Times New Roman" w:cs="Helvetica"/>
          <w:color w:val="1D2228"/>
          <w:lang w:eastAsia="fr-FR"/>
        </w:rPr>
        <w:t xml:space="preserve"> permettai</w:t>
      </w:r>
      <w:r w:rsidR="00B16379">
        <w:rPr>
          <w:rFonts w:eastAsia="Times New Roman" w:cs="Helvetica"/>
          <w:color w:val="1D2228"/>
          <w:lang w:eastAsia="fr-FR"/>
        </w:rPr>
        <w:t>ent</w:t>
      </w:r>
      <w:r w:rsidR="00B16379" w:rsidRPr="008362A2">
        <w:rPr>
          <w:rFonts w:eastAsia="Times New Roman" w:cs="Helvetica"/>
          <w:color w:val="1D2228"/>
          <w:lang w:eastAsia="fr-FR"/>
        </w:rPr>
        <w:t xml:space="preserve"> de faire du soutien, de l’approfondissement, un travail méthodologique</w:t>
      </w:r>
      <w:r w:rsidR="00270264">
        <w:rPr>
          <w:rFonts w:eastAsia="Times New Roman" w:cs="Helvetica"/>
          <w:color w:val="1D2228"/>
          <w:lang w:eastAsia="fr-FR"/>
        </w:rPr>
        <w:t xml:space="preserve">, </w:t>
      </w:r>
      <w:r w:rsidR="00B16379" w:rsidRPr="008362A2">
        <w:rPr>
          <w:rFonts w:eastAsia="Times New Roman" w:cs="Helvetica"/>
          <w:color w:val="1D2228"/>
          <w:lang w:eastAsia="fr-FR"/>
        </w:rPr>
        <w:t>de l’accompagnement à l’orientation</w:t>
      </w:r>
      <w:r w:rsidR="00B16379">
        <w:rPr>
          <w:rFonts w:eastAsia="Times New Roman" w:cs="Helvetica"/>
          <w:color w:val="1D2228"/>
          <w:lang w:eastAsia="fr-FR"/>
        </w:rPr>
        <w:t xml:space="preserve"> ou des projets</w:t>
      </w:r>
      <w:r w:rsidR="00270264">
        <w:rPr>
          <w:rFonts w:eastAsia="Times New Roman" w:cs="Helvetica"/>
          <w:color w:val="1D2228"/>
          <w:lang w:eastAsia="fr-FR"/>
        </w:rPr>
        <w:t>, tout cela a disparu.</w:t>
      </w:r>
    </w:p>
    <w:p w:rsidR="008119D5" w:rsidRPr="008362A2" w:rsidRDefault="008119D5" w:rsidP="008362A2">
      <w:pPr>
        <w:pStyle w:val="Sansinterligne"/>
        <w:numPr>
          <w:ilvl w:val="0"/>
          <w:numId w:val="4"/>
        </w:numPr>
        <w:jc w:val="both"/>
      </w:pPr>
      <w:r w:rsidRPr="008362A2">
        <w:t>Fin de dédoublements en EMC, enseignement intégralement fléché histoire-géographie</w:t>
      </w:r>
      <w:r w:rsidR="00270264">
        <w:t xml:space="preserve"> (cette matière étant présente dans le tronc commun en Première et Terminale)</w:t>
      </w:r>
    </w:p>
    <w:p w:rsidR="00071DE1" w:rsidRPr="008362A2" w:rsidRDefault="00071DE1" w:rsidP="008362A2">
      <w:pPr>
        <w:pStyle w:val="Sansinterligne"/>
        <w:numPr>
          <w:ilvl w:val="0"/>
          <w:numId w:val="4"/>
        </w:numPr>
        <w:jc w:val="both"/>
      </w:pPr>
      <w:r w:rsidRPr="008362A2">
        <w:t>Fin des TPE et des sections européennes technologiques ancienne mouture dans laquelle intervenait une collègue de l’équipe</w:t>
      </w:r>
    </w:p>
    <w:p w:rsidR="00B16379" w:rsidRDefault="00B16379" w:rsidP="00B16379">
      <w:pPr>
        <w:pStyle w:val="Sansinterligne"/>
        <w:jc w:val="both"/>
      </w:pPr>
    </w:p>
    <w:p w:rsidR="00145102" w:rsidRPr="008362A2" w:rsidRDefault="00B16379" w:rsidP="00B16379">
      <w:pPr>
        <w:pStyle w:val="Sansinterligne"/>
        <w:jc w:val="both"/>
      </w:pPr>
      <w:r>
        <w:sym w:font="Wingdings" w:char="F0E0"/>
      </w:r>
      <w:r w:rsidR="00145102" w:rsidRPr="008362A2">
        <w:t xml:space="preserve">Au final, les perspectives sont très sombres pour l’année prochaine : perte de 10h de service dans l’hypothèse de </w:t>
      </w:r>
      <w:r w:rsidR="008119D5" w:rsidRPr="008362A2">
        <w:t>garder nos 3 groupes</w:t>
      </w:r>
      <w:r w:rsidR="00145102" w:rsidRPr="008362A2">
        <w:t xml:space="preserve"> en Terminale, </w:t>
      </w:r>
      <w:r w:rsidR="00270264">
        <w:t>perte de 17heures</w:t>
      </w:r>
      <w:r w:rsidR="00145102" w:rsidRPr="008362A2">
        <w:t xml:space="preserve"> si nous passons de 3 groupes de spécialité en Première à 2 en terminale, </w:t>
      </w:r>
      <w:r w:rsidR="00145102" w:rsidRPr="00314300">
        <w:t>soit</w:t>
      </w:r>
      <w:r w:rsidR="00145102" w:rsidRPr="00314300">
        <w:rPr>
          <w:b/>
        </w:rPr>
        <w:t xml:space="preserve"> 1 poste supprimé</w:t>
      </w:r>
      <w:r w:rsidR="00145102" w:rsidRPr="00314300">
        <w:t xml:space="preserve"> sur un total d</w:t>
      </w:r>
      <w:r w:rsidR="00270264" w:rsidRPr="00314300">
        <w:t>’un peu plus de 3</w:t>
      </w:r>
      <w:r w:rsidR="00145102" w:rsidRPr="00314300">
        <w:t xml:space="preserve"> postes !</w:t>
      </w:r>
      <w:r w:rsidR="00145102" w:rsidRPr="008362A2">
        <w:t xml:space="preserve"> </w:t>
      </w:r>
    </w:p>
    <w:p w:rsidR="00145102" w:rsidRPr="00270264" w:rsidRDefault="00145102" w:rsidP="008362A2">
      <w:pPr>
        <w:pStyle w:val="Sansinterligne"/>
        <w:jc w:val="both"/>
        <w:rPr>
          <w:b/>
          <w:bCs/>
        </w:rPr>
      </w:pPr>
      <w:r w:rsidRPr="00270264">
        <w:rPr>
          <w:b/>
          <w:bCs/>
        </w:rPr>
        <w:t>Ainsi, la généralisation des SES à toutes les secondes et le recrutement d’élèves qui n’auraient plus fait de SES dans l’ancienne organisation du lycée</w:t>
      </w:r>
      <w:r w:rsidR="008119D5" w:rsidRPr="00270264">
        <w:rPr>
          <w:b/>
          <w:bCs/>
        </w:rPr>
        <w:t xml:space="preserve"> ne compen</w:t>
      </w:r>
      <w:r w:rsidRPr="00270264">
        <w:rPr>
          <w:b/>
          <w:bCs/>
        </w:rPr>
        <w:t>se absolument pas la perte de toutes les autres heures, bien au contraire.</w:t>
      </w:r>
    </w:p>
    <w:p w:rsidR="00145102" w:rsidRDefault="00145102" w:rsidP="008362A2">
      <w:pPr>
        <w:pStyle w:val="Sansinterligne"/>
        <w:jc w:val="both"/>
      </w:pPr>
    </w:p>
    <w:p w:rsidR="00B16379" w:rsidRDefault="00B16379" w:rsidP="008362A2">
      <w:pPr>
        <w:pStyle w:val="Sansinterligne"/>
        <w:jc w:val="both"/>
      </w:pPr>
    </w:p>
    <w:p w:rsidR="0029715D" w:rsidRPr="008362A2" w:rsidRDefault="0029715D" w:rsidP="008362A2">
      <w:pPr>
        <w:pStyle w:val="Sansinterligne"/>
        <w:jc w:val="both"/>
      </w:pPr>
    </w:p>
    <w:p w:rsidR="008119D5" w:rsidRPr="00AD73AA" w:rsidRDefault="008119D5" w:rsidP="00AD73AA">
      <w:pPr>
        <w:pStyle w:val="Sansinterligne"/>
        <w:rPr>
          <w:u w:val="single"/>
        </w:rPr>
      </w:pPr>
      <w:proofErr w:type="gramStart"/>
      <w:r w:rsidRPr="00AD73AA">
        <w:rPr>
          <w:u w:val="single"/>
        </w:rPr>
        <w:t>2.</w:t>
      </w:r>
      <w:r w:rsidR="00145102" w:rsidRPr="00AD73AA">
        <w:rPr>
          <w:u w:val="single"/>
        </w:rPr>
        <w:t>Dégradation</w:t>
      </w:r>
      <w:proofErr w:type="gramEnd"/>
      <w:r w:rsidR="00145102" w:rsidRPr="00AD73AA">
        <w:rPr>
          <w:u w:val="single"/>
        </w:rPr>
        <w:t xml:space="preserve"> des conditions de travail et de suivi des élèves</w:t>
      </w:r>
    </w:p>
    <w:p w:rsidR="009335C5" w:rsidRPr="008362A2" w:rsidRDefault="00145102" w:rsidP="008362A2">
      <w:pPr>
        <w:pStyle w:val="Sansinterligne"/>
        <w:numPr>
          <w:ilvl w:val="0"/>
          <w:numId w:val="4"/>
        </w:numPr>
        <w:jc w:val="both"/>
      </w:pPr>
      <w:r w:rsidRPr="008362A2">
        <w:t>L</w:t>
      </w:r>
      <w:r w:rsidR="009335C5" w:rsidRPr="008362A2">
        <w:t xml:space="preserve">es professeurs de </w:t>
      </w:r>
      <w:r w:rsidRPr="008362A2">
        <w:t xml:space="preserve">spécialité SES en Première </w:t>
      </w:r>
      <w:r w:rsidR="009335C5" w:rsidRPr="008362A2">
        <w:t xml:space="preserve">ont </w:t>
      </w:r>
      <w:r w:rsidR="009335C5" w:rsidRPr="00EB77E1">
        <w:rPr>
          <w:b/>
          <w:bCs/>
        </w:rPr>
        <w:t>des élèves provenant de 7 classes différentes</w:t>
      </w:r>
      <w:r w:rsidR="00EB77E1" w:rsidRPr="00EB77E1">
        <w:rPr>
          <w:b/>
          <w:bCs/>
        </w:rPr>
        <w:t> !</w:t>
      </w:r>
      <w:r w:rsidR="00B16379">
        <w:t xml:space="preserve"> </w:t>
      </w:r>
      <w:r w:rsidR="008119D5" w:rsidRPr="008362A2">
        <w:t xml:space="preserve">Comme partout ailleurs, nous constatons une hausse du nombre d’élèves et de groupes </w:t>
      </w:r>
      <w:r w:rsidR="00B16379">
        <w:t xml:space="preserve">gérés </w:t>
      </w:r>
      <w:r w:rsidR="008119D5" w:rsidRPr="008362A2">
        <w:t xml:space="preserve">par </w:t>
      </w:r>
      <w:r w:rsidR="00B16379">
        <w:t xml:space="preserve">chaque </w:t>
      </w:r>
      <w:r w:rsidR="008119D5" w:rsidRPr="008362A2">
        <w:t>professeur.</w:t>
      </w:r>
    </w:p>
    <w:p w:rsidR="00B16379" w:rsidRPr="00B16379" w:rsidRDefault="008119D5" w:rsidP="008362A2">
      <w:pPr>
        <w:pStyle w:val="Sansinterligne"/>
        <w:numPr>
          <w:ilvl w:val="0"/>
          <w:numId w:val="4"/>
        </w:numPr>
        <w:jc w:val="both"/>
      </w:pPr>
      <w:r w:rsidRPr="008362A2">
        <w:rPr>
          <w:rFonts w:eastAsia="Times New Roman" w:cs="Helvetica"/>
          <w:color w:val="1D2228"/>
          <w:lang w:eastAsia="fr-FR"/>
        </w:rPr>
        <w:t xml:space="preserve">La perte du groupe classe en Première est source d’effets pervers importants : </w:t>
      </w:r>
    </w:p>
    <w:p w:rsidR="008362A2" w:rsidRPr="00B16379" w:rsidRDefault="00B16379" w:rsidP="00B16379">
      <w:pPr>
        <w:pStyle w:val="Sansinterligne"/>
        <w:ind w:left="1069"/>
        <w:jc w:val="both"/>
        <w:rPr>
          <w:rFonts w:eastAsia="Times New Roman" w:cs="Helvetica"/>
          <w:color w:val="1D2228"/>
          <w:lang w:eastAsia="fr-FR"/>
        </w:rPr>
      </w:pPr>
      <w:r>
        <w:rPr>
          <w:rFonts w:eastAsia="Times New Roman" w:cs="Helvetica"/>
          <w:color w:val="1D2228"/>
          <w:lang w:eastAsia="fr-FR"/>
        </w:rPr>
        <w:t>-</w:t>
      </w:r>
      <w:r w:rsidR="00186B23">
        <w:rPr>
          <w:rFonts w:eastAsia="Times New Roman" w:cs="Helvetica"/>
          <w:color w:val="1D2228"/>
          <w:lang w:eastAsia="fr-FR"/>
        </w:rPr>
        <w:t>Obstacles dans le suivi</w:t>
      </w:r>
      <w:r w:rsidR="008119D5" w:rsidRPr="008362A2">
        <w:rPr>
          <w:rFonts w:eastAsia="Times New Roman" w:cs="Helvetica"/>
          <w:color w:val="1D2228"/>
          <w:lang w:eastAsia="fr-FR"/>
        </w:rPr>
        <w:t xml:space="preserve"> </w:t>
      </w:r>
      <w:r w:rsidR="008362A2">
        <w:rPr>
          <w:rFonts w:eastAsia="Times New Roman" w:cs="Helvetica"/>
          <w:color w:val="1D2228"/>
          <w:lang w:eastAsia="fr-FR"/>
        </w:rPr>
        <w:t xml:space="preserve">tous </w:t>
      </w:r>
      <w:r w:rsidR="008119D5" w:rsidRPr="008362A2">
        <w:rPr>
          <w:rFonts w:eastAsia="Times New Roman" w:cs="Helvetica"/>
          <w:color w:val="1D2228"/>
          <w:lang w:eastAsia="fr-FR"/>
        </w:rPr>
        <w:t>les élèves en conseil de class</w:t>
      </w:r>
      <w:r>
        <w:rPr>
          <w:rFonts w:eastAsia="Times New Roman" w:cs="Helvetica"/>
          <w:color w:val="1D2228"/>
          <w:lang w:eastAsia="fr-FR"/>
        </w:rPr>
        <w:t>e</w:t>
      </w:r>
      <w:r w:rsidR="008119D5" w:rsidRPr="008362A2">
        <w:rPr>
          <w:rFonts w:eastAsia="Times New Roman" w:cs="Helvetica"/>
          <w:color w:val="1D2228"/>
          <w:lang w:eastAsia="fr-FR"/>
        </w:rPr>
        <w:t>. </w:t>
      </w:r>
      <w:r w:rsidR="008362A2" w:rsidRPr="00B16379">
        <w:rPr>
          <w:rFonts w:eastAsia="Times New Roman" w:cs="Helvetica"/>
          <w:color w:val="1D2228"/>
          <w:lang w:eastAsia="fr-FR"/>
        </w:rPr>
        <w:t xml:space="preserve">C’est un recul du poids de la discipline dans l’orientation des élèves et </w:t>
      </w:r>
      <w:r w:rsidR="008362A2" w:rsidRPr="00EB77E1">
        <w:rPr>
          <w:rFonts w:eastAsia="Times New Roman" w:cs="Helvetica"/>
          <w:b/>
          <w:bCs/>
          <w:color w:val="1D2228"/>
          <w:lang w:eastAsia="fr-FR"/>
        </w:rPr>
        <w:t>un comble pour une discipline choisie par l’élève comme spécialité.</w:t>
      </w:r>
      <w:r w:rsidR="008362A2" w:rsidRPr="008362A2">
        <w:rPr>
          <w:rFonts w:eastAsia="Times New Roman" w:cs="Helvetica"/>
          <w:color w:val="1D2228"/>
          <w:lang w:eastAsia="fr-FR"/>
        </w:rPr>
        <w:t> </w:t>
      </w:r>
    </w:p>
    <w:p w:rsidR="009335C5" w:rsidRPr="00270264" w:rsidRDefault="00B16379" w:rsidP="00270264">
      <w:pPr>
        <w:pStyle w:val="Sansinterligne"/>
        <w:ind w:left="1069"/>
        <w:jc w:val="both"/>
      </w:pPr>
      <w:r>
        <w:rPr>
          <w:rFonts w:eastAsia="Times New Roman" w:cs="Helvetica"/>
          <w:color w:val="1D2228"/>
          <w:lang w:eastAsia="fr-FR"/>
        </w:rPr>
        <w:t>-</w:t>
      </w:r>
      <w:r w:rsidR="008362A2" w:rsidRPr="00EB77E1">
        <w:rPr>
          <w:rFonts w:eastAsia="Times New Roman" w:cs="Helvetica"/>
          <w:b/>
          <w:bCs/>
          <w:color w:val="1D2228"/>
          <w:lang w:eastAsia="fr-FR"/>
        </w:rPr>
        <w:t>Fin des</w:t>
      </w:r>
      <w:r w:rsidR="008119D5" w:rsidRPr="00EB77E1">
        <w:rPr>
          <w:rFonts w:eastAsia="Times New Roman" w:cs="Helvetica"/>
          <w:b/>
          <w:bCs/>
          <w:color w:val="1D2228"/>
          <w:lang w:eastAsia="fr-FR"/>
        </w:rPr>
        <w:t xml:space="preserve"> de projets de classe </w:t>
      </w:r>
      <w:r w:rsidR="008362A2" w:rsidRPr="00EB77E1">
        <w:rPr>
          <w:rFonts w:eastAsia="Times New Roman" w:cs="Helvetica"/>
          <w:b/>
          <w:bCs/>
          <w:color w:val="1D2228"/>
          <w:lang w:eastAsia="fr-FR"/>
        </w:rPr>
        <w:t>transdisciplinaires</w:t>
      </w:r>
      <w:r w:rsidR="008362A2" w:rsidRPr="008362A2">
        <w:rPr>
          <w:rFonts w:eastAsia="Times New Roman" w:cs="Helvetica"/>
          <w:color w:val="1D2228"/>
          <w:lang w:eastAsia="fr-FR"/>
        </w:rPr>
        <w:t>, et ils étaient nombreux au lycée Camille Sée !</w:t>
      </w:r>
      <w:r w:rsidR="008362A2">
        <w:rPr>
          <w:rFonts w:eastAsia="Times New Roman" w:cs="Helvetica"/>
          <w:color w:val="1D2228"/>
          <w:lang w:eastAsia="fr-FR"/>
        </w:rPr>
        <w:t xml:space="preserve"> </w:t>
      </w:r>
      <w:r w:rsidR="008362A2" w:rsidRPr="00270264">
        <w:rPr>
          <w:rFonts w:eastAsia="Times New Roman" w:cs="Helvetica"/>
          <w:color w:val="1D2228"/>
          <w:lang w:eastAsia="fr-FR"/>
        </w:rPr>
        <w:t xml:space="preserve"> </w:t>
      </w:r>
      <w:r w:rsidR="00270264">
        <w:rPr>
          <w:rFonts w:eastAsia="Times New Roman" w:cs="Helvetica"/>
          <w:color w:val="1D2228"/>
          <w:lang w:eastAsia="fr-FR"/>
        </w:rPr>
        <w:t>(</w:t>
      </w:r>
      <w:r w:rsidR="00C818B9">
        <w:rPr>
          <w:rFonts w:eastAsia="Times New Roman" w:cs="Helvetica"/>
          <w:color w:val="1D2228"/>
          <w:lang w:eastAsia="fr-FR"/>
        </w:rPr>
        <w:t>Comme</w:t>
      </w:r>
      <w:r w:rsidR="008362A2" w:rsidRPr="00270264">
        <w:rPr>
          <w:rFonts w:eastAsia="Times New Roman" w:cs="Helvetica"/>
          <w:color w:val="1D2228"/>
          <w:lang w:eastAsia="fr-FR"/>
        </w:rPr>
        <w:t xml:space="preserve"> Lycéens au cinéma, l’accueil d’intervenants extérieurs</w:t>
      </w:r>
      <w:r w:rsidR="00B76953" w:rsidRPr="00270264">
        <w:rPr>
          <w:rFonts w:eastAsia="Times New Roman" w:cs="Helvetica"/>
          <w:color w:val="1D2228"/>
          <w:lang w:eastAsia="fr-FR"/>
        </w:rPr>
        <w:t>…)</w:t>
      </w:r>
    </w:p>
    <w:p w:rsidR="008119D5" w:rsidRDefault="008119D5" w:rsidP="008362A2">
      <w:pPr>
        <w:shd w:val="clear" w:color="auto" w:fill="FFFFFF"/>
        <w:spacing w:after="0" w:line="240" w:lineRule="auto"/>
        <w:jc w:val="both"/>
        <w:rPr>
          <w:rFonts w:eastAsia="Times New Roman" w:cs="Helvetica"/>
          <w:color w:val="1D2228"/>
          <w:lang w:eastAsia="fr-FR"/>
        </w:rPr>
      </w:pPr>
    </w:p>
    <w:p w:rsidR="008362A2" w:rsidRPr="008362A2" w:rsidRDefault="008362A2" w:rsidP="008362A2">
      <w:pPr>
        <w:shd w:val="clear" w:color="auto" w:fill="FFFFFF"/>
        <w:spacing w:after="0" w:line="240" w:lineRule="auto"/>
        <w:jc w:val="both"/>
        <w:rPr>
          <w:rFonts w:eastAsia="Times New Roman" w:cs="Helvetica"/>
          <w:color w:val="1D2228"/>
          <w:lang w:eastAsia="fr-FR"/>
        </w:rPr>
      </w:pPr>
    </w:p>
    <w:p w:rsidR="008119D5" w:rsidRPr="00270264" w:rsidRDefault="008362A2" w:rsidP="008362A2">
      <w:pPr>
        <w:shd w:val="clear" w:color="auto" w:fill="FFFFFF"/>
        <w:spacing w:after="0" w:line="240" w:lineRule="auto"/>
        <w:jc w:val="both"/>
        <w:rPr>
          <w:rFonts w:eastAsia="Times New Roman" w:cs="Helvetica"/>
          <w:color w:val="1D2228"/>
          <w:u w:val="single"/>
          <w:lang w:eastAsia="fr-FR"/>
        </w:rPr>
      </w:pPr>
      <w:r w:rsidRPr="00270264">
        <w:rPr>
          <w:rFonts w:eastAsia="Times New Roman" w:cs="Helvetica"/>
          <w:color w:val="1D2228"/>
          <w:u w:val="single"/>
          <w:lang w:eastAsia="fr-FR"/>
        </w:rPr>
        <w:lastRenderedPageBreak/>
        <w:t>3.</w:t>
      </w:r>
      <w:r w:rsidR="008119D5" w:rsidRPr="00270264">
        <w:rPr>
          <w:rFonts w:eastAsia="Times New Roman" w:cs="Helvetica"/>
          <w:color w:val="1D2228"/>
          <w:u w:val="single"/>
          <w:lang w:eastAsia="fr-FR"/>
        </w:rPr>
        <w:t>D</w:t>
      </w:r>
      <w:r w:rsidR="009335C5" w:rsidRPr="00270264">
        <w:rPr>
          <w:rFonts w:eastAsia="Times New Roman" w:cs="Helvetica"/>
          <w:color w:val="1D2228"/>
          <w:u w:val="single"/>
          <w:lang w:eastAsia="fr-FR"/>
        </w:rPr>
        <w:t xml:space="preserve">ifficultés pédagogiques </w:t>
      </w:r>
      <w:r w:rsidR="008119D5" w:rsidRPr="00270264">
        <w:rPr>
          <w:rFonts w:eastAsia="Times New Roman" w:cs="Helvetica"/>
          <w:color w:val="1D2228"/>
          <w:u w:val="single"/>
          <w:lang w:eastAsia="fr-FR"/>
        </w:rPr>
        <w:t>liées à la précipitation de la mise en place de la réforme et aux inconnues nombreuses pour les mois à venir</w:t>
      </w:r>
      <w:r w:rsidR="009335C5" w:rsidRPr="00270264">
        <w:rPr>
          <w:rFonts w:eastAsia="Times New Roman" w:cs="Helvetica"/>
          <w:color w:val="1D2228"/>
          <w:u w:val="single"/>
          <w:lang w:eastAsia="fr-FR"/>
        </w:rPr>
        <w:t xml:space="preserve"> : </w:t>
      </w:r>
    </w:p>
    <w:p w:rsidR="009335C5" w:rsidRPr="008362A2" w:rsidRDefault="00270264" w:rsidP="008362A2">
      <w:pPr>
        <w:pStyle w:val="Paragraphedeliste"/>
        <w:numPr>
          <w:ilvl w:val="0"/>
          <w:numId w:val="4"/>
        </w:numPr>
        <w:shd w:val="clear" w:color="auto" w:fill="FFFFFF"/>
        <w:spacing w:after="0" w:line="240" w:lineRule="auto"/>
        <w:jc w:val="both"/>
        <w:rPr>
          <w:rFonts w:eastAsia="Times New Roman" w:cs="Helvetica"/>
          <w:color w:val="1D2228"/>
          <w:lang w:eastAsia="fr-FR"/>
        </w:rPr>
      </w:pPr>
      <w:r w:rsidRPr="00314300">
        <w:rPr>
          <w:rFonts w:eastAsia="Times New Roman" w:cs="Helvetica"/>
          <w:b/>
          <w:color w:val="1D2228"/>
          <w:lang w:eastAsia="fr-FR"/>
        </w:rPr>
        <w:t>L</w:t>
      </w:r>
      <w:r w:rsidR="009335C5" w:rsidRPr="00314300">
        <w:rPr>
          <w:rFonts w:eastAsia="Times New Roman" w:cs="Helvetica"/>
          <w:b/>
          <w:color w:val="1D2228"/>
          <w:lang w:eastAsia="fr-FR"/>
        </w:rPr>
        <w:t xml:space="preserve">ourdeur </w:t>
      </w:r>
      <w:r w:rsidR="008362A2" w:rsidRPr="00314300">
        <w:rPr>
          <w:rFonts w:eastAsia="Times New Roman" w:cs="Helvetica"/>
          <w:b/>
          <w:color w:val="1D2228"/>
          <w:lang w:eastAsia="fr-FR"/>
        </w:rPr>
        <w:t>des programmes</w:t>
      </w:r>
      <w:r w:rsidR="008362A2">
        <w:rPr>
          <w:rFonts w:eastAsia="Times New Roman" w:cs="Helvetica"/>
          <w:color w:val="1D2228"/>
          <w:lang w:eastAsia="fr-FR"/>
        </w:rPr>
        <w:t xml:space="preserve"> de première </w:t>
      </w:r>
      <w:r w:rsidR="009335C5" w:rsidRPr="008362A2">
        <w:rPr>
          <w:rFonts w:eastAsia="Times New Roman" w:cs="Helvetica"/>
          <w:color w:val="1D2228"/>
          <w:lang w:eastAsia="fr-FR"/>
        </w:rPr>
        <w:t>compte tenu de la dotation horaire, technicité (1</w:t>
      </w:r>
      <w:r w:rsidR="009335C5" w:rsidRPr="008362A2">
        <w:rPr>
          <w:rFonts w:eastAsia="Times New Roman" w:cs="Helvetica"/>
          <w:color w:val="1D2228"/>
          <w:vertAlign w:val="superscript"/>
          <w:lang w:eastAsia="fr-FR"/>
        </w:rPr>
        <w:t>er</w:t>
      </w:r>
      <w:r w:rsidR="009335C5" w:rsidRPr="008362A2">
        <w:rPr>
          <w:rFonts w:eastAsia="Times New Roman" w:cs="Helvetica"/>
          <w:color w:val="1D2228"/>
          <w:lang w:eastAsia="fr-FR"/>
        </w:rPr>
        <w:t xml:space="preserve"> chapitre sur le marché), absence de </w:t>
      </w:r>
      <w:r w:rsidR="008362A2">
        <w:rPr>
          <w:rFonts w:eastAsia="Times New Roman" w:cs="Helvetica"/>
          <w:color w:val="1D2228"/>
          <w:lang w:eastAsia="fr-FR"/>
        </w:rPr>
        <w:t>problématisation (questions descriptives, sans enjeux)</w:t>
      </w:r>
    </w:p>
    <w:p w:rsidR="009335C5" w:rsidRPr="008362A2" w:rsidRDefault="008362A2" w:rsidP="008362A2">
      <w:pPr>
        <w:pStyle w:val="Paragraphedeliste"/>
        <w:numPr>
          <w:ilvl w:val="0"/>
          <w:numId w:val="4"/>
        </w:numPr>
        <w:shd w:val="clear" w:color="auto" w:fill="FFFFFF"/>
        <w:spacing w:after="0" w:line="240" w:lineRule="auto"/>
        <w:jc w:val="both"/>
        <w:rPr>
          <w:rFonts w:eastAsia="Times New Roman" w:cs="Helvetica"/>
          <w:color w:val="1D2228"/>
          <w:lang w:eastAsia="fr-FR"/>
        </w:rPr>
      </w:pPr>
      <w:r w:rsidRPr="00EB77E1">
        <w:rPr>
          <w:rFonts w:eastAsia="Times New Roman" w:cs="Helvetica"/>
          <w:b/>
          <w:bCs/>
          <w:color w:val="1D2228"/>
          <w:lang w:eastAsia="fr-FR"/>
        </w:rPr>
        <w:t>Aucune formation</w:t>
      </w:r>
      <w:r>
        <w:rPr>
          <w:rFonts w:eastAsia="Times New Roman" w:cs="Helvetica"/>
          <w:color w:val="1D2228"/>
          <w:lang w:eastAsia="fr-FR"/>
        </w:rPr>
        <w:t xml:space="preserve"> </w:t>
      </w:r>
      <w:r w:rsidR="00186B23">
        <w:rPr>
          <w:rFonts w:eastAsia="Times New Roman" w:cs="Helvetica"/>
          <w:color w:val="1D2228"/>
          <w:lang w:eastAsia="fr-FR"/>
        </w:rPr>
        <w:t>sur les nouveaux programmes dans les premiers mois de leur mise en œuvre</w:t>
      </w:r>
      <w:r>
        <w:rPr>
          <w:rFonts w:eastAsia="Times New Roman" w:cs="Helvetica"/>
          <w:color w:val="1D2228"/>
          <w:lang w:eastAsia="fr-FR"/>
        </w:rPr>
        <w:t xml:space="preserve">, </w:t>
      </w:r>
      <w:r w:rsidR="009335C5" w:rsidRPr="008362A2">
        <w:rPr>
          <w:rFonts w:eastAsia="Times New Roman" w:cs="Helvetica"/>
          <w:color w:val="1D2228"/>
          <w:lang w:eastAsia="fr-FR"/>
        </w:rPr>
        <w:t xml:space="preserve">même </w:t>
      </w:r>
      <w:r w:rsidR="009335C5" w:rsidRPr="00186B23">
        <w:rPr>
          <w:rFonts w:eastAsia="Times New Roman" w:cs="Helvetica"/>
          <w:color w:val="1D2228"/>
          <w:lang w:eastAsia="fr-FR"/>
        </w:rPr>
        <w:t xml:space="preserve">les fiches Eduscol n’ont pu être publiées à </w:t>
      </w:r>
      <w:r w:rsidRPr="00186B23">
        <w:rPr>
          <w:rFonts w:eastAsia="Times New Roman" w:cs="Helvetica"/>
          <w:color w:val="1D2228"/>
          <w:lang w:eastAsia="fr-FR"/>
        </w:rPr>
        <w:t>temps !</w:t>
      </w:r>
    </w:p>
    <w:p w:rsidR="009335C5" w:rsidRPr="00270264" w:rsidRDefault="009335C5" w:rsidP="008362A2">
      <w:pPr>
        <w:pStyle w:val="Paragraphedeliste"/>
        <w:numPr>
          <w:ilvl w:val="0"/>
          <w:numId w:val="4"/>
        </w:numPr>
        <w:shd w:val="clear" w:color="auto" w:fill="FFFFFF"/>
        <w:spacing w:after="0" w:line="240" w:lineRule="auto"/>
        <w:jc w:val="both"/>
        <w:rPr>
          <w:rFonts w:eastAsia="Times New Roman" w:cs="Helvetica"/>
          <w:color w:val="1D2228"/>
          <w:lang w:eastAsia="fr-FR"/>
        </w:rPr>
      </w:pPr>
      <w:r w:rsidRPr="00270264">
        <w:rPr>
          <w:rFonts w:eastAsia="Times New Roman" w:cs="Helvetica"/>
          <w:color w:val="1D2228"/>
          <w:lang w:eastAsia="fr-FR"/>
        </w:rPr>
        <w:t xml:space="preserve">Beaucoup d’incertitudes sur </w:t>
      </w:r>
      <w:r w:rsidRPr="00EB77E1">
        <w:rPr>
          <w:rFonts w:eastAsia="Times New Roman" w:cs="Helvetica"/>
          <w:b/>
          <w:bCs/>
          <w:color w:val="1D2228"/>
          <w:lang w:eastAsia="fr-FR"/>
        </w:rPr>
        <w:t>l’évaluation</w:t>
      </w:r>
      <w:r w:rsidR="00186B23" w:rsidRPr="00EB77E1">
        <w:rPr>
          <w:rFonts w:eastAsia="Times New Roman" w:cs="Helvetica"/>
          <w:b/>
          <w:bCs/>
          <w:color w:val="1D2228"/>
          <w:lang w:eastAsia="fr-FR"/>
        </w:rPr>
        <w:t xml:space="preserve"> </w:t>
      </w:r>
      <w:r w:rsidRPr="00EB77E1">
        <w:rPr>
          <w:rFonts w:eastAsia="Times New Roman" w:cs="Helvetica"/>
          <w:b/>
          <w:bCs/>
          <w:color w:val="1D2228"/>
          <w:lang w:eastAsia="fr-FR"/>
        </w:rPr>
        <w:t>des E3C</w:t>
      </w:r>
      <w:r w:rsidRPr="00270264">
        <w:rPr>
          <w:rFonts w:eastAsia="Times New Roman" w:cs="Helvetica"/>
          <w:color w:val="1D2228"/>
          <w:lang w:eastAsia="fr-FR"/>
        </w:rPr>
        <w:t> : sujets de la banque toujours pas disponibles, modalités de correction dans les établissements très floues, organisation des épreuves du « contrôle continu » avec des configurations variables selon les établissements et par conséquent une rupture d’égalité entre les élèves très importante, source de contestations à venir.</w:t>
      </w:r>
    </w:p>
    <w:p w:rsidR="008362A2" w:rsidRDefault="009335C5" w:rsidP="008362A2">
      <w:pPr>
        <w:pStyle w:val="Paragraphedeliste"/>
        <w:numPr>
          <w:ilvl w:val="0"/>
          <w:numId w:val="4"/>
        </w:numPr>
        <w:shd w:val="clear" w:color="auto" w:fill="FFFFFF"/>
        <w:spacing w:after="0" w:line="240" w:lineRule="auto"/>
        <w:jc w:val="both"/>
        <w:rPr>
          <w:rFonts w:eastAsia="Times New Roman" w:cs="Helvetica"/>
          <w:color w:val="1D2228"/>
          <w:lang w:eastAsia="fr-FR"/>
        </w:rPr>
      </w:pPr>
      <w:r w:rsidRPr="00270264">
        <w:rPr>
          <w:rFonts w:eastAsia="Times New Roman" w:cs="Helvetica"/>
          <w:color w:val="1D2228"/>
          <w:lang w:eastAsia="fr-FR"/>
        </w:rPr>
        <w:t>Dès le mois de février, les élèves de Première feront le choix de la spécialité qu’ils abandonneront. Comment créer une dynamique de groupe alors que certains ne trouveront aucun intérêt à continuer à suivre les cours ? Et encore davantage à partir du mois d</w:t>
      </w:r>
      <w:r w:rsidR="00270264">
        <w:rPr>
          <w:rFonts w:eastAsia="Times New Roman" w:cs="Helvetica"/>
          <w:color w:val="1D2228"/>
          <w:lang w:eastAsia="fr-FR"/>
        </w:rPr>
        <w:t>e mai</w:t>
      </w:r>
      <w:r w:rsidRPr="00270264">
        <w:rPr>
          <w:rFonts w:eastAsia="Times New Roman" w:cs="Helvetica"/>
          <w:color w:val="1D2228"/>
          <w:lang w:eastAsia="fr-FR"/>
        </w:rPr>
        <w:t xml:space="preserve"> lorsqu’ils auront passé l’épreuve.</w:t>
      </w:r>
    </w:p>
    <w:p w:rsidR="00270264" w:rsidRPr="00270264" w:rsidRDefault="00270264" w:rsidP="00270264">
      <w:pPr>
        <w:pStyle w:val="Paragraphedeliste"/>
        <w:numPr>
          <w:ilvl w:val="0"/>
          <w:numId w:val="4"/>
        </w:numPr>
        <w:shd w:val="clear" w:color="auto" w:fill="FFFFFF"/>
        <w:spacing w:after="0" w:line="240" w:lineRule="auto"/>
        <w:jc w:val="both"/>
        <w:rPr>
          <w:rFonts w:eastAsia="Times New Roman" w:cs="Helvetica"/>
          <w:color w:val="1D2228"/>
          <w:lang w:eastAsia="fr-FR"/>
        </w:rPr>
      </w:pPr>
      <w:r w:rsidRPr="00270264">
        <w:rPr>
          <w:rFonts w:eastAsia="Times New Roman" w:cs="Helvetica"/>
          <w:color w:val="1D2228"/>
          <w:lang w:eastAsia="fr-FR"/>
        </w:rPr>
        <w:t>Nous avons également connu</w:t>
      </w:r>
      <w:r w:rsidR="00314300">
        <w:rPr>
          <w:rFonts w:eastAsia="Times New Roman" w:cs="Helvetica"/>
          <w:color w:val="1D2228"/>
          <w:lang w:eastAsia="fr-FR"/>
        </w:rPr>
        <w:t xml:space="preserve"> des </w:t>
      </w:r>
      <w:r w:rsidRPr="00270264">
        <w:rPr>
          <w:rFonts w:eastAsia="Times New Roman" w:cs="Helvetica"/>
          <w:color w:val="1D2228"/>
          <w:lang w:eastAsia="fr-FR"/>
        </w:rPr>
        <w:t xml:space="preserve">tensions avec nos collègues d’Histoire-Géographie au sujet de l’HGGSP. La position du Ministère donnant des informations contradictoires et </w:t>
      </w:r>
      <w:r w:rsidR="00B76953">
        <w:rPr>
          <w:rFonts w:eastAsia="Times New Roman" w:cs="Helvetica"/>
          <w:color w:val="1D2228"/>
          <w:lang w:eastAsia="fr-FR"/>
        </w:rPr>
        <w:t>nourrissant jusqu’au bout l’incertitude</w:t>
      </w:r>
      <w:r w:rsidRPr="00270264">
        <w:rPr>
          <w:rFonts w:eastAsia="Times New Roman" w:cs="Helvetica"/>
          <w:color w:val="1D2228"/>
          <w:lang w:eastAsia="fr-FR"/>
        </w:rPr>
        <w:t xml:space="preserve">, pour ensuite nous attribuer « le cas échéant » un strapontin, a allumé des braises, là où il y avait une habitude de collaboration constructive. Nous nous sommes battus pour obtenir 1h sur les 4h en Première, </w:t>
      </w:r>
      <w:r w:rsidRPr="00270264">
        <w:rPr>
          <w:rFonts w:eastAsia="Times New Roman" w:cs="Helvetica"/>
          <w:b/>
          <w:bCs/>
          <w:color w:val="1D2228"/>
          <w:lang w:eastAsia="fr-FR"/>
        </w:rPr>
        <w:t>mais attendons toujours la formation promise dès le mois de juin, alors que nos collègues d’histoire géographie ont déjà participé à plusieurs regroupements concernant cette spécialité</w:t>
      </w:r>
      <w:r>
        <w:rPr>
          <w:rFonts w:eastAsia="Times New Roman" w:cs="Helvetica"/>
          <w:b/>
          <w:bCs/>
          <w:color w:val="1D2228"/>
          <w:lang w:eastAsia="fr-FR"/>
        </w:rPr>
        <w:t xml:space="preserve"> et ont mutualisé durant l’été l’ensemble de leurs cours</w:t>
      </w:r>
      <w:r w:rsidR="00B76953">
        <w:rPr>
          <w:rFonts w:eastAsia="Times New Roman" w:cs="Helvetica"/>
          <w:b/>
          <w:bCs/>
          <w:color w:val="1D2228"/>
          <w:lang w:eastAsia="fr-FR"/>
        </w:rPr>
        <w:t xml:space="preserve"> de</w:t>
      </w:r>
      <w:r w:rsidR="00EB77E1">
        <w:rPr>
          <w:rFonts w:eastAsia="Times New Roman" w:cs="Helvetica"/>
          <w:b/>
          <w:bCs/>
          <w:color w:val="1D2228"/>
          <w:lang w:eastAsia="fr-FR"/>
        </w:rPr>
        <w:t xml:space="preserve"> Première.</w:t>
      </w:r>
    </w:p>
    <w:p w:rsidR="00270264" w:rsidRDefault="00270264" w:rsidP="00270264">
      <w:pPr>
        <w:shd w:val="clear" w:color="auto" w:fill="FFFFFF"/>
        <w:spacing w:after="0" w:line="240" w:lineRule="auto"/>
        <w:jc w:val="both"/>
        <w:rPr>
          <w:rFonts w:eastAsia="Times New Roman" w:cs="Helvetica"/>
          <w:color w:val="1D2228"/>
          <w:lang w:eastAsia="fr-FR"/>
        </w:rPr>
      </w:pPr>
    </w:p>
    <w:p w:rsidR="0029715D" w:rsidRPr="00270264" w:rsidRDefault="0029715D" w:rsidP="00270264">
      <w:pPr>
        <w:shd w:val="clear" w:color="auto" w:fill="FFFFFF"/>
        <w:spacing w:after="0" w:line="240" w:lineRule="auto"/>
        <w:jc w:val="both"/>
        <w:rPr>
          <w:rFonts w:eastAsia="Times New Roman" w:cs="Helvetica"/>
          <w:color w:val="1D2228"/>
          <w:lang w:eastAsia="fr-FR"/>
        </w:rPr>
      </w:pPr>
    </w:p>
    <w:p w:rsidR="008362A2" w:rsidRPr="00B76953" w:rsidRDefault="00EB77E1" w:rsidP="008362A2">
      <w:pPr>
        <w:shd w:val="clear" w:color="auto" w:fill="FFFFFF"/>
        <w:spacing w:after="0" w:line="240" w:lineRule="auto"/>
        <w:jc w:val="both"/>
        <w:rPr>
          <w:rFonts w:eastAsia="Times New Roman" w:cs="Helvetica"/>
          <w:color w:val="1D2228"/>
          <w:u w:val="single"/>
          <w:lang w:eastAsia="fr-FR"/>
        </w:rPr>
      </w:pPr>
      <w:proofErr w:type="gramStart"/>
      <w:r w:rsidRPr="00B76953">
        <w:rPr>
          <w:rFonts w:eastAsia="Times New Roman" w:cs="Helvetica"/>
          <w:color w:val="1D2228"/>
          <w:u w:val="single"/>
          <w:lang w:eastAsia="fr-FR"/>
        </w:rPr>
        <w:t>4.</w:t>
      </w:r>
      <w:r w:rsidR="00B76953">
        <w:rPr>
          <w:rFonts w:eastAsia="Times New Roman" w:cs="Helvetica"/>
          <w:color w:val="1D2228"/>
          <w:u w:val="single"/>
          <w:lang w:eastAsia="fr-FR"/>
        </w:rPr>
        <w:t>Inconnues</w:t>
      </w:r>
      <w:proofErr w:type="gramEnd"/>
      <w:r w:rsidRPr="00B76953">
        <w:rPr>
          <w:rFonts w:eastAsia="Times New Roman" w:cs="Helvetica"/>
          <w:color w:val="1D2228"/>
          <w:u w:val="single"/>
          <w:lang w:eastAsia="fr-FR"/>
        </w:rPr>
        <w:t xml:space="preserve"> p</w:t>
      </w:r>
      <w:r w:rsidR="008362A2" w:rsidRPr="00B76953">
        <w:rPr>
          <w:rFonts w:eastAsia="Times New Roman" w:cs="Helvetica"/>
          <w:color w:val="1D2228"/>
          <w:u w:val="single"/>
          <w:lang w:eastAsia="fr-FR"/>
        </w:rPr>
        <w:t xml:space="preserve">our la </w:t>
      </w:r>
      <w:r w:rsidRPr="00B76953">
        <w:rPr>
          <w:rFonts w:eastAsia="Times New Roman" w:cs="Helvetica"/>
          <w:color w:val="1D2228"/>
          <w:u w:val="single"/>
          <w:lang w:eastAsia="fr-FR"/>
        </w:rPr>
        <w:t>classe de T</w:t>
      </w:r>
      <w:r w:rsidR="008362A2" w:rsidRPr="00B76953">
        <w:rPr>
          <w:rFonts w:eastAsia="Times New Roman" w:cs="Helvetica"/>
          <w:color w:val="1D2228"/>
          <w:u w:val="single"/>
          <w:lang w:eastAsia="fr-FR"/>
        </w:rPr>
        <w:t>erminale</w:t>
      </w:r>
    </w:p>
    <w:p w:rsidR="008362A2" w:rsidRPr="00270264" w:rsidRDefault="00EB77E1" w:rsidP="00186B23">
      <w:pPr>
        <w:pStyle w:val="Paragraphedeliste"/>
        <w:numPr>
          <w:ilvl w:val="0"/>
          <w:numId w:val="6"/>
        </w:numPr>
        <w:shd w:val="clear" w:color="auto" w:fill="FFFFFF"/>
        <w:spacing w:after="0" w:line="240" w:lineRule="auto"/>
        <w:jc w:val="both"/>
        <w:rPr>
          <w:rFonts w:eastAsia="Times New Roman" w:cs="Helvetica"/>
          <w:color w:val="1D2228"/>
          <w:lang w:eastAsia="fr-FR"/>
        </w:rPr>
      </w:pPr>
      <w:r>
        <w:rPr>
          <w:rFonts w:eastAsia="Times New Roman" w:cs="Helvetica"/>
          <w:color w:val="1D2228"/>
          <w:lang w:eastAsia="fr-FR"/>
        </w:rPr>
        <w:t>Nous ne disposons d’a</w:t>
      </w:r>
      <w:r w:rsidR="008362A2" w:rsidRPr="00270264">
        <w:rPr>
          <w:rFonts w:eastAsia="Times New Roman" w:cs="Helvetica"/>
          <w:color w:val="1D2228"/>
          <w:lang w:eastAsia="fr-FR"/>
        </w:rPr>
        <w:t xml:space="preserve">ucune information </w:t>
      </w:r>
      <w:r>
        <w:rPr>
          <w:rFonts w:eastAsia="Times New Roman" w:cs="Helvetica"/>
          <w:color w:val="1D2228"/>
          <w:lang w:eastAsia="fr-FR"/>
        </w:rPr>
        <w:t xml:space="preserve">fixe et </w:t>
      </w:r>
      <w:r w:rsidR="00186B23" w:rsidRPr="00270264">
        <w:rPr>
          <w:rFonts w:eastAsia="Times New Roman" w:cs="Helvetica"/>
          <w:color w:val="1D2228"/>
          <w:lang w:eastAsia="fr-FR"/>
        </w:rPr>
        <w:t xml:space="preserve">fiable à l’heure </w:t>
      </w:r>
      <w:r>
        <w:rPr>
          <w:rFonts w:eastAsia="Times New Roman" w:cs="Helvetica"/>
          <w:color w:val="1D2228"/>
          <w:lang w:eastAsia="fr-FR"/>
        </w:rPr>
        <w:t>actuelle</w:t>
      </w:r>
      <w:r w:rsidR="00186B23" w:rsidRPr="00270264">
        <w:rPr>
          <w:rFonts w:eastAsia="Times New Roman" w:cs="Helvetica"/>
          <w:color w:val="1D2228"/>
          <w:lang w:eastAsia="fr-FR"/>
        </w:rPr>
        <w:t xml:space="preserve"> sur les épreuve</w:t>
      </w:r>
      <w:r w:rsidR="00B76953">
        <w:rPr>
          <w:rFonts w:eastAsia="Times New Roman" w:cs="Helvetica"/>
          <w:color w:val="1D2228"/>
          <w:lang w:eastAsia="fr-FR"/>
        </w:rPr>
        <w:t>s et le calendrier global</w:t>
      </w:r>
      <w:r w:rsidR="00186B23" w:rsidRPr="00270264">
        <w:rPr>
          <w:rFonts w:eastAsia="Times New Roman" w:cs="Helvetica"/>
          <w:color w:val="1D2228"/>
          <w:lang w:eastAsia="fr-FR"/>
        </w:rPr>
        <w:t>.</w:t>
      </w:r>
      <w:r w:rsidR="00270264" w:rsidRPr="00270264">
        <w:rPr>
          <w:rFonts w:eastAsia="Times New Roman" w:cs="Helvetica"/>
          <w:color w:val="1D2228"/>
          <w:lang w:eastAsia="fr-FR"/>
        </w:rPr>
        <w:t xml:space="preserve"> Quid des épreuves finale de spécialité passées en mars ? Comment faire venir au lycée des élèves entre cette date et le mois de juin, sachant que l’examen aura déjà eu lieu ?</w:t>
      </w:r>
    </w:p>
    <w:p w:rsidR="009335C5" w:rsidRPr="00270264" w:rsidRDefault="00314300" w:rsidP="00186B23">
      <w:pPr>
        <w:pStyle w:val="Paragraphedeliste"/>
        <w:numPr>
          <w:ilvl w:val="0"/>
          <w:numId w:val="6"/>
        </w:numPr>
        <w:shd w:val="clear" w:color="auto" w:fill="FFFFFF"/>
        <w:spacing w:after="0" w:line="240" w:lineRule="auto"/>
        <w:jc w:val="both"/>
        <w:rPr>
          <w:rFonts w:eastAsia="Times New Roman" w:cs="Helvetica"/>
          <w:color w:val="1D2228"/>
          <w:lang w:eastAsia="fr-FR"/>
        </w:rPr>
      </w:pPr>
      <w:r>
        <w:rPr>
          <w:rFonts w:eastAsia="Times New Roman" w:cs="Helvetica"/>
          <w:color w:val="1D2228"/>
          <w:lang w:eastAsia="fr-FR"/>
        </w:rPr>
        <w:t>Qu’en est-il</w:t>
      </w:r>
      <w:r w:rsidR="009335C5" w:rsidRPr="00270264">
        <w:rPr>
          <w:rFonts w:eastAsia="Times New Roman" w:cs="Helvetica"/>
          <w:color w:val="1D2228"/>
          <w:lang w:eastAsia="fr-FR"/>
        </w:rPr>
        <w:t xml:space="preserve"> </w:t>
      </w:r>
      <w:r w:rsidR="00186B23" w:rsidRPr="00270264">
        <w:rPr>
          <w:rFonts w:eastAsia="Times New Roman" w:cs="Helvetica"/>
          <w:color w:val="1D2228"/>
          <w:lang w:eastAsia="fr-FR"/>
        </w:rPr>
        <w:t xml:space="preserve">du Grand Oral </w:t>
      </w:r>
      <w:r w:rsidR="00186B23" w:rsidRPr="00EB77E1">
        <w:rPr>
          <w:rFonts w:eastAsia="Times New Roman" w:cs="Helvetica"/>
          <w:b/>
          <w:bCs/>
          <w:color w:val="1D2228"/>
          <w:lang w:eastAsia="fr-FR"/>
        </w:rPr>
        <w:t>à préparer</w:t>
      </w:r>
      <w:r w:rsidR="009335C5" w:rsidRPr="00EB77E1">
        <w:rPr>
          <w:rFonts w:eastAsia="Times New Roman" w:cs="Helvetica"/>
          <w:b/>
          <w:bCs/>
          <w:color w:val="1D2228"/>
          <w:lang w:eastAsia="fr-FR"/>
        </w:rPr>
        <w:t xml:space="preserve"> dès la Première</w:t>
      </w:r>
      <w:r w:rsidR="009335C5" w:rsidRPr="00270264">
        <w:rPr>
          <w:rFonts w:eastAsia="Times New Roman" w:cs="Helvetica"/>
          <w:color w:val="1D2228"/>
          <w:lang w:eastAsia="fr-FR"/>
        </w:rPr>
        <w:t>, alors que nous en ignorons encore à ce jour les modalités et ne disposons d’aucune heure pour le préparer.</w:t>
      </w:r>
    </w:p>
    <w:p w:rsidR="008119D5" w:rsidRDefault="008119D5" w:rsidP="008362A2">
      <w:pPr>
        <w:shd w:val="clear" w:color="auto" w:fill="FFFFFF"/>
        <w:spacing w:after="0" w:line="240" w:lineRule="auto"/>
        <w:ind w:left="720"/>
        <w:jc w:val="both"/>
        <w:rPr>
          <w:rFonts w:eastAsia="Times New Roman" w:cs="Helvetica"/>
          <w:color w:val="1D2228"/>
          <w:lang w:eastAsia="fr-FR"/>
        </w:rPr>
      </w:pPr>
    </w:p>
    <w:p w:rsidR="0029715D" w:rsidRPr="008362A2" w:rsidRDefault="0029715D" w:rsidP="008362A2">
      <w:pPr>
        <w:shd w:val="clear" w:color="auto" w:fill="FFFFFF"/>
        <w:spacing w:after="0" w:line="240" w:lineRule="auto"/>
        <w:ind w:left="720"/>
        <w:jc w:val="both"/>
        <w:rPr>
          <w:rFonts w:eastAsia="Times New Roman" w:cs="Helvetica"/>
          <w:color w:val="1D2228"/>
          <w:lang w:eastAsia="fr-FR"/>
        </w:rPr>
      </w:pPr>
    </w:p>
    <w:p w:rsidR="008119D5" w:rsidRPr="008362A2" w:rsidRDefault="008119D5" w:rsidP="00EB77E1">
      <w:pPr>
        <w:shd w:val="clear" w:color="auto" w:fill="FFFFFF"/>
        <w:spacing w:after="0" w:line="240" w:lineRule="auto"/>
        <w:jc w:val="both"/>
        <w:rPr>
          <w:rFonts w:eastAsia="Times New Roman" w:cs="Helvetica"/>
          <w:color w:val="1D2228"/>
          <w:lang w:eastAsia="fr-FR"/>
        </w:rPr>
      </w:pPr>
    </w:p>
    <w:p w:rsidR="00145102" w:rsidRPr="008362A2" w:rsidRDefault="00145102" w:rsidP="008362A2">
      <w:pPr>
        <w:pStyle w:val="Sansinterligne"/>
        <w:jc w:val="both"/>
      </w:pPr>
      <w:r w:rsidRPr="008362A2">
        <w:t xml:space="preserve">Depuis la rentrée et la mise en œuvre de la réforme du lycée en classe de seconde et de première, nous nous retrouvons confrontés à un décalage entre les valeurs défendues par le service public d’éducation, les injonctions d’accompagnement individualisé des élèves, et les moyens concrets dont nous disposons pour les mettre en œuvre. </w:t>
      </w:r>
      <w:r w:rsidR="00EB77E1">
        <w:t xml:space="preserve">Nous constatons en outre que les SES ont été victimes de cette réforme. </w:t>
      </w:r>
      <w:r w:rsidRPr="008362A2">
        <w:t>Cela est à l’origine d’un profond malaise</w:t>
      </w:r>
      <w:r w:rsidR="00270264">
        <w:t>. Malaise qui n’est que renforcé par l’inconnu total dans lequel nous sommes plongés vis-à-vis de l’année de Terminale. Que répondre aux questions des élèves ? De leurs parents ?</w:t>
      </w:r>
    </w:p>
    <w:p w:rsidR="009335C5" w:rsidRPr="008362A2" w:rsidRDefault="009335C5" w:rsidP="008362A2">
      <w:pPr>
        <w:shd w:val="clear" w:color="auto" w:fill="FFFFFF"/>
        <w:spacing w:after="0" w:line="240" w:lineRule="auto"/>
        <w:jc w:val="both"/>
        <w:rPr>
          <w:rFonts w:eastAsia="Times New Roman" w:cs="Helvetica"/>
          <w:color w:val="1D2228"/>
          <w:lang w:eastAsia="fr-FR"/>
        </w:rPr>
      </w:pPr>
    </w:p>
    <w:p w:rsidR="009335C5" w:rsidRPr="008362A2" w:rsidRDefault="009335C5" w:rsidP="008362A2">
      <w:pPr>
        <w:shd w:val="clear" w:color="auto" w:fill="FFFFFF"/>
        <w:spacing w:after="0" w:line="240" w:lineRule="auto"/>
        <w:jc w:val="both"/>
        <w:rPr>
          <w:rFonts w:eastAsia="Times New Roman" w:cs="Helvetica"/>
          <w:color w:val="1D2228"/>
          <w:lang w:eastAsia="fr-FR"/>
        </w:rPr>
      </w:pPr>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Nous vous prions d’agréer, Madame l’Inspectrice, Monsieur l’Inspecteur, l’expression de notre plus haute considération.</w:t>
      </w:r>
    </w:p>
    <w:p w:rsidR="009335C5"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p>
    <w:p w:rsidR="0029715D" w:rsidRPr="008362A2" w:rsidRDefault="0029715D" w:rsidP="008362A2">
      <w:pPr>
        <w:shd w:val="clear" w:color="auto" w:fill="FFFFFF"/>
        <w:spacing w:after="0" w:line="240" w:lineRule="auto"/>
        <w:jc w:val="both"/>
        <w:rPr>
          <w:rFonts w:eastAsia="Times New Roman" w:cs="Helvetica"/>
          <w:color w:val="1D2228"/>
          <w:lang w:eastAsia="fr-FR"/>
        </w:rPr>
      </w:pPr>
      <w:bookmarkStart w:id="0" w:name="_GoBack"/>
      <w:bookmarkEnd w:id="0"/>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p>
    <w:p w:rsidR="009335C5" w:rsidRPr="008362A2" w:rsidRDefault="009335C5" w:rsidP="00B76953">
      <w:pPr>
        <w:shd w:val="clear" w:color="auto" w:fill="FFFFFF"/>
        <w:spacing w:after="0" w:line="240" w:lineRule="auto"/>
        <w:ind w:left="4956" w:firstLine="708"/>
        <w:jc w:val="both"/>
        <w:rPr>
          <w:rFonts w:eastAsia="Times New Roman" w:cs="Helvetica"/>
          <w:color w:val="1D2228"/>
          <w:lang w:eastAsia="fr-FR"/>
        </w:rPr>
      </w:pPr>
      <w:r w:rsidRPr="008362A2">
        <w:rPr>
          <w:rFonts w:eastAsia="Times New Roman" w:cs="Helvetica"/>
          <w:color w:val="1D2228"/>
          <w:lang w:eastAsia="fr-FR"/>
        </w:rPr>
        <w:t xml:space="preserve">Les </w:t>
      </w:r>
      <w:r w:rsidR="00B76953">
        <w:rPr>
          <w:rFonts w:eastAsia="Times New Roman" w:cs="Helvetica"/>
          <w:color w:val="1D2228"/>
          <w:lang w:eastAsia="fr-FR"/>
        </w:rPr>
        <w:t>professeurs</w:t>
      </w:r>
      <w:r w:rsidRPr="008362A2">
        <w:rPr>
          <w:rFonts w:eastAsia="Times New Roman" w:cs="Helvetica"/>
          <w:color w:val="1D2228"/>
          <w:lang w:eastAsia="fr-FR"/>
        </w:rPr>
        <w:t xml:space="preserve"> de SES du </w:t>
      </w:r>
      <w:r w:rsidR="00B76953" w:rsidRPr="008362A2">
        <w:rPr>
          <w:rFonts w:eastAsia="Times New Roman" w:cs="Helvetica"/>
          <w:color w:val="1D2228"/>
          <w:lang w:eastAsia="fr-FR"/>
        </w:rPr>
        <w:t xml:space="preserve">lycée </w:t>
      </w:r>
    </w:p>
    <w:p w:rsidR="00727F55" w:rsidRPr="008362A2" w:rsidRDefault="00727F55" w:rsidP="008362A2">
      <w:pPr>
        <w:spacing w:after="0" w:line="240" w:lineRule="auto"/>
        <w:jc w:val="both"/>
      </w:pPr>
    </w:p>
    <w:sectPr w:rsidR="00727F55" w:rsidRPr="008362A2" w:rsidSect="009335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4164"/>
    <w:multiLevelType w:val="hybridMultilevel"/>
    <w:tmpl w:val="A59858B2"/>
    <w:lvl w:ilvl="0" w:tplc="040C0001">
      <w:start w:val="1"/>
      <w:numFmt w:val="bullet"/>
      <w:lvlText w:val=""/>
      <w:lvlJc w:val="left"/>
      <w:pPr>
        <w:ind w:left="1210" w:hanging="360"/>
      </w:pPr>
      <w:rPr>
        <w:rFonts w:ascii="Symbol" w:hAnsi="Symbol"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
    <w:nsid w:val="435427B8"/>
    <w:multiLevelType w:val="hybridMultilevel"/>
    <w:tmpl w:val="CB5CFD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46B13450"/>
    <w:multiLevelType w:val="hybridMultilevel"/>
    <w:tmpl w:val="BCAE019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50313C3E"/>
    <w:multiLevelType w:val="hybridMultilevel"/>
    <w:tmpl w:val="D0280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DC81AE8"/>
    <w:multiLevelType w:val="hybridMultilevel"/>
    <w:tmpl w:val="F1EA2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4D60857"/>
    <w:multiLevelType w:val="hybridMultilevel"/>
    <w:tmpl w:val="2892E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335C5"/>
    <w:rsid w:val="00071DE1"/>
    <w:rsid w:val="00145102"/>
    <w:rsid w:val="00186B23"/>
    <w:rsid w:val="00270264"/>
    <w:rsid w:val="0029715D"/>
    <w:rsid w:val="00314300"/>
    <w:rsid w:val="003A65EB"/>
    <w:rsid w:val="003A682A"/>
    <w:rsid w:val="0051497A"/>
    <w:rsid w:val="00727F55"/>
    <w:rsid w:val="008119D5"/>
    <w:rsid w:val="008362A2"/>
    <w:rsid w:val="00856DA9"/>
    <w:rsid w:val="00905D33"/>
    <w:rsid w:val="009335C5"/>
    <w:rsid w:val="00AD73AA"/>
    <w:rsid w:val="00B16379"/>
    <w:rsid w:val="00B37F07"/>
    <w:rsid w:val="00B76953"/>
    <w:rsid w:val="00C818B9"/>
    <w:rsid w:val="00EB77E1"/>
    <w:rsid w:val="00EE27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7975997539msonormal">
    <w:name w:val="yiv7975997539msonormal"/>
    <w:basedOn w:val="Normal"/>
    <w:rsid w:val="009335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7975997539gmail-msolistparagraph">
    <w:name w:val="yiv7975997539gmail-msolistparagraph"/>
    <w:basedOn w:val="Normal"/>
    <w:rsid w:val="009335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9335C5"/>
    <w:pPr>
      <w:spacing w:after="0" w:line="240" w:lineRule="auto"/>
    </w:pPr>
  </w:style>
  <w:style w:type="paragraph" w:styleId="Paragraphedeliste">
    <w:name w:val="List Paragraph"/>
    <w:basedOn w:val="Normal"/>
    <w:uiPriority w:val="34"/>
    <w:qFormat/>
    <w:rsid w:val="008119D5"/>
    <w:pPr>
      <w:ind w:left="720"/>
      <w:contextualSpacing/>
    </w:pPr>
  </w:style>
  <w:style w:type="paragraph" w:styleId="Textedebulles">
    <w:name w:val="Balloon Text"/>
    <w:basedOn w:val="Normal"/>
    <w:link w:val="TextedebullesCar"/>
    <w:uiPriority w:val="99"/>
    <w:semiHidden/>
    <w:unhideWhenUsed/>
    <w:rsid w:val="00AD73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73A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06895249">
      <w:bodyDiv w:val="1"/>
      <w:marLeft w:val="0"/>
      <w:marRight w:val="0"/>
      <w:marTop w:val="0"/>
      <w:marBottom w:val="0"/>
      <w:divBdr>
        <w:top w:val="none" w:sz="0" w:space="0" w:color="auto"/>
        <w:left w:val="none" w:sz="0" w:space="0" w:color="auto"/>
        <w:bottom w:val="none" w:sz="0" w:space="0" w:color="auto"/>
        <w:right w:val="none" w:sz="0" w:space="0" w:color="auto"/>
      </w:divBdr>
      <w:divsChild>
        <w:div w:id="989554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956</Words>
  <Characters>5261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Lycee Camille See</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boucharde</dc:creator>
  <cp:lastModifiedBy>Isabelle</cp:lastModifiedBy>
  <cp:revision>2</cp:revision>
  <cp:lastPrinted>2019-11-14T10:30:00Z</cp:lastPrinted>
  <dcterms:created xsi:type="dcterms:W3CDTF">2020-08-28T18:25:00Z</dcterms:created>
  <dcterms:modified xsi:type="dcterms:W3CDTF">2020-08-28T18:25:00Z</dcterms:modified>
</cp:coreProperties>
</file>